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42A5" w14:textId="77777777" w:rsidR="00C54415" w:rsidRPr="009C5FA8" w:rsidRDefault="00C54415" w:rsidP="00C54415">
      <w:pPr>
        <w:spacing w:before="120" w:after="120" w:line="276" w:lineRule="auto"/>
        <w:jc w:val="both"/>
        <w:rPr>
          <w:rFonts w:eastAsia="Times New Roman" w:cstheme="minorHAnsi"/>
          <w:b/>
          <w:bCs/>
          <w:i/>
          <w:iCs/>
          <w:lang w:eastAsia="it-IT"/>
        </w:rPr>
      </w:pPr>
    </w:p>
    <w:p w14:paraId="42598818" w14:textId="77777777" w:rsidR="00403AB2" w:rsidRDefault="00403AB2" w:rsidP="00403AB2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</w:p>
    <w:p w14:paraId="0AFAAEC8" w14:textId="77777777" w:rsidR="00403AB2" w:rsidRPr="00403AB2" w:rsidRDefault="00403AB2" w:rsidP="00403AB2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</w:p>
    <w:p w14:paraId="04C06ACB" w14:textId="3532B99D" w:rsidR="00C54415" w:rsidRPr="009C5FA8" w:rsidRDefault="00C54415" w:rsidP="00C54415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OGGETTO: </w:t>
      </w:r>
      <w:bookmarkStart w:id="0" w:name="_Hlk131691486"/>
      <w:r w:rsidRPr="009C5FA8">
        <w:rPr>
          <w:rFonts w:cstheme="minorHAnsi"/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</w:t>
      </w:r>
      <w:r w:rsidR="00A93FC9">
        <w:rPr>
          <w:rFonts w:cstheme="minorHAnsi"/>
          <w:b/>
          <w:bCs/>
        </w:rPr>
        <w:t>1.4</w:t>
      </w:r>
      <w:r w:rsidRPr="009C5FA8">
        <w:rPr>
          <w:rFonts w:cstheme="minorHAnsi"/>
          <w:b/>
          <w:bCs/>
        </w:rPr>
        <w:t xml:space="preserve"> </w:t>
      </w:r>
      <w:r w:rsidR="00A93FC9">
        <w:rPr>
          <w:rFonts w:cstheme="minorHAnsi"/>
          <w:b/>
          <w:bCs/>
        </w:rPr>
        <w:t>Intervento straordinario finalizzato alla riduzione dei divari territoriali nelle scuole secondarie di primo e di secondo grado e alla lotta alla dispersione scolastica</w:t>
      </w:r>
      <w:bookmarkEnd w:id="0"/>
      <w:r w:rsidR="001564F9">
        <w:rPr>
          <w:rFonts w:cstheme="minorHAnsi"/>
          <w:b/>
          <w:bCs/>
        </w:rPr>
        <w:t>, finanziato dall’Unione europea – Next Generation EU.</w:t>
      </w:r>
      <w:r w:rsidR="002C5392">
        <w:rPr>
          <w:rFonts w:cstheme="minorHAnsi"/>
          <w:b/>
          <w:bCs/>
        </w:rPr>
        <w:t xml:space="preserve"> </w:t>
      </w:r>
      <w:bookmarkStart w:id="1" w:name="_Hlk134287912"/>
      <w:r w:rsidR="002C5392">
        <w:rPr>
          <w:rFonts w:cstheme="minorHAnsi"/>
          <w:b/>
          <w:bCs/>
        </w:rPr>
        <w:t>Azioni di prevenzione e contrasto della dispersione scolastica (D.M. 170/2022).</w:t>
      </w:r>
    </w:p>
    <w:bookmarkEnd w:id="1"/>
    <w:p w14:paraId="64CD9FB9" w14:textId="77777777" w:rsidR="00C54415" w:rsidRPr="009C5FA8" w:rsidRDefault="00C54415" w:rsidP="00C54415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3F755BF7" w14:textId="28DCF8BE" w:rsidR="00C54415" w:rsidRDefault="005A0C04" w:rsidP="00C54415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cstheme="minorHAnsi"/>
          <w:b/>
          <w:bCs/>
        </w:rPr>
        <w:t>Decreto</w:t>
      </w:r>
      <w:r w:rsidRPr="009C5FA8">
        <w:rPr>
          <w:rFonts w:eastAsia="Calibri" w:cstheme="minorHAnsi"/>
          <w:b/>
          <w:bCs/>
        </w:rPr>
        <w:t xml:space="preserve"> </w:t>
      </w:r>
      <w:r w:rsidR="00C54415" w:rsidRPr="009C5FA8">
        <w:rPr>
          <w:rFonts w:eastAsia="Calibri" w:cstheme="minorHAnsi"/>
          <w:b/>
          <w:bCs/>
        </w:rPr>
        <w:t xml:space="preserve">per l’avvio di una procedura di selezione per il conferimento di </w:t>
      </w:r>
      <w:proofErr w:type="spellStart"/>
      <w:r w:rsidR="009A77DF">
        <w:rPr>
          <w:rFonts w:eastAsia="Calibri" w:cstheme="minorHAnsi"/>
          <w:b/>
          <w:bCs/>
        </w:rPr>
        <w:t>di</w:t>
      </w:r>
      <w:proofErr w:type="spellEnd"/>
      <w:r w:rsidR="009A77DF">
        <w:rPr>
          <w:rFonts w:eastAsia="Calibri" w:cstheme="minorHAnsi"/>
          <w:b/>
          <w:bCs/>
        </w:rPr>
        <w:t xml:space="preserve"> incarichi </w:t>
      </w:r>
      <w:r w:rsidR="00C54415" w:rsidRPr="009C5FA8">
        <w:rPr>
          <w:rFonts w:eastAsia="Calibri" w:cstheme="minorHAnsi"/>
          <w:b/>
          <w:bCs/>
        </w:rPr>
        <w:t>individual</w:t>
      </w:r>
      <w:r w:rsidR="00BE37BA">
        <w:rPr>
          <w:rFonts w:eastAsia="Calibri" w:cstheme="minorHAnsi"/>
          <w:b/>
          <w:bCs/>
        </w:rPr>
        <w:t>i</w:t>
      </w:r>
      <w:r w:rsidR="00C54415" w:rsidRPr="009C5FA8">
        <w:rPr>
          <w:rFonts w:eastAsia="Calibri" w:cstheme="minorHAnsi"/>
          <w:b/>
          <w:bCs/>
        </w:rPr>
        <w:t xml:space="preserve"> avent</w:t>
      </w:r>
      <w:r w:rsidR="009A77DF">
        <w:rPr>
          <w:rFonts w:eastAsia="Calibri" w:cstheme="minorHAnsi"/>
          <w:b/>
          <w:bCs/>
        </w:rPr>
        <w:t>i</w:t>
      </w:r>
      <w:r w:rsidR="00C54415" w:rsidRPr="009C5FA8">
        <w:rPr>
          <w:rFonts w:eastAsia="Calibri" w:cstheme="minorHAnsi"/>
          <w:b/>
          <w:bCs/>
        </w:rPr>
        <w:t xml:space="preserve"> ad oggetto</w:t>
      </w:r>
      <w:r w:rsidR="00C54415" w:rsidRPr="009C5FA8">
        <w:rPr>
          <w:rFonts w:eastAsia="Times New Roman" w:cstheme="minorHAnsi"/>
          <w:b/>
          <w:bCs/>
          <w:lang w:eastAsia="it-IT"/>
        </w:rPr>
        <w:t xml:space="preserve"> </w:t>
      </w:r>
      <w:bookmarkStart w:id="2" w:name="_Hlk129763263"/>
      <w:r w:rsidR="00932C82">
        <w:rPr>
          <w:rFonts w:eastAsia="Times New Roman" w:cstheme="minorHAnsi"/>
          <w:b/>
          <w:bCs/>
          <w:lang w:eastAsia="it-IT"/>
        </w:rPr>
        <w:t xml:space="preserve">: </w:t>
      </w:r>
    </w:p>
    <w:p w14:paraId="59F988B8" w14:textId="45081796" w:rsidR="00932C82" w:rsidRDefault="00932C82" w:rsidP="00C54415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-</w:t>
      </w:r>
      <w:r w:rsidR="00E45581">
        <w:rPr>
          <w:rFonts w:eastAsia="Times New Roman" w:cstheme="minorHAnsi"/>
          <w:b/>
          <w:bCs/>
          <w:lang w:eastAsia="it-IT"/>
        </w:rPr>
        <w:t xml:space="preserve"> </w:t>
      </w:r>
      <w:r>
        <w:rPr>
          <w:rFonts w:eastAsia="Times New Roman" w:cstheme="minorHAnsi"/>
          <w:b/>
          <w:bCs/>
          <w:lang w:eastAsia="it-IT"/>
        </w:rPr>
        <w:t>Esperto in tecniche di memorizzazione e concentrazione</w:t>
      </w:r>
    </w:p>
    <w:p w14:paraId="3FA65133" w14:textId="78F56A5E" w:rsidR="00E45581" w:rsidRDefault="00E45581" w:rsidP="00C54415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- Esperto archeologo</w:t>
      </w:r>
    </w:p>
    <w:p w14:paraId="35EB54AB" w14:textId="753E1C86" w:rsidR="00E45581" w:rsidRDefault="00E45581" w:rsidP="00C54415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-</w:t>
      </w:r>
      <w:r w:rsidR="00A209F9">
        <w:rPr>
          <w:rFonts w:eastAsia="Times New Roman" w:cstheme="minorHAnsi"/>
          <w:b/>
          <w:bCs/>
          <w:lang w:eastAsia="it-IT"/>
        </w:rPr>
        <w:t xml:space="preserve"> Esperto di team building</w:t>
      </w:r>
    </w:p>
    <w:p w14:paraId="00F793AF" w14:textId="27795852" w:rsidR="00A209F9" w:rsidRDefault="00A209F9" w:rsidP="00C54415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- Esperto “Madrelingua Inglese”</w:t>
      </w:r>
    </w:p>
    <w:p w14:paraId="141DE0CA" w14:textId="172D230A" w:rsidR="00AA1794" w:rsidRDefault="00DE750C" w:rsidP="00C54415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- Esperto in organizzazione e creazione di eventi</w:t>
      </w:r>
      <w:r w:rsidR="00570070">
        <w:rPr>
          <w:rFonts w:eastAsia="Times New Roman" w:cstheme="minorHAnsi"/>
          <w:b/>
          <w:bCs/>
          <w:lang w:eastAsia="it-IT"/>
        </w:rPr>
        <w:t xml:space="preserve">. </w:t>
      </w:r>
    </w:p>
    <w:p w14:paraId="2F7A2A2B" w14:textId="77777777" w:rsidR="00F512F3" w:rsidRPr="009C5FA8" w:rsidRDefault="00F512F3" w:rsidP="00C54415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it-IT"/>
        </w:rPr>
      </w:pPr>
    </w:p>
    <w:bookmarkEnd w:id="2"/>
    <w:p w14:paraId="1455F1D1" w14:textId="77777777" w:rsidR="00C54415" w:rsidRPr="009C5FA8" w:rsidRDefault="00C54415" w:rsidP="00C54415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402AA5A9" w14:textId="3DDC6E80" w:rsidR="00C54415" w:rsidRPr="00BE37BA" w:rsidRDefault="009A77DF" w:rsidP="00BE37BA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Titolo del </w:t>
      </w:r>
      <w:r w:rsidR="00BE37BA">
        <w:rPr>
          <w:rFonts w:cstheme="minorHAnsi"/>
          <w:b/>
          <w:bCs/>
          <w:sz w:val="26"/>
          <w:szCs w:val="26"/>
        </w:rPr>
        <w:t xml:space="preserve">Progetto </w:t>
      </w:r>
      <w:r w:rsidR="004C0741">
        <w:rPr>
          <w:rFonts w:cstheme="minorHAnsi"/>
          <w:b/>
          <w:bCs/>
          <w:sz w:val="26"/>
          <w:szCs w:val="26"/>
        </w:rPr>
        <w:t>M4C1| 1.4-2022-981: “Disperdiamo la dispersione”</w:t>
      </w:r>
    </w:p>
    <w:p w14:paraId="6531220D" w14:textId="42A8707D" w:rsidR="006A7C9B" w:rsidRDefault="006A7C9B" w:rsidP="006A7C9B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403AB2">
        <w:rPr>
          <w:rFonts w:cstheme="minorHAnsi"/>
          <w:b/>
          <w:bCs/>
          <w:sz w:val="26"/>
          <w:szCs w:val="26"/>
        </w:rPr>
        <w:t>C.U.P.</w:t>
      </w:r>
      <w:r>
        <w:rPr>
          <w:rFonts w:cstheme="minorHAnsi"/>
          <w:b/>
          <w:bCs/>
          <w:sz w:val="26"/>
          <w:szCs w:val="26"/>
        </w:rPr>
        <w:t xml:space="preserve"> </w:t>
      </w:r>
      <w:r w:rsidR="00AA0553">
        <w:rPr>
          <w:rFonts w:cstheme="minorHAnsi"/>
          <w:b/>
          <w:bCs/>
          <w:sz w:val="26"/>
          <w:szCs w:val="26"/>
        </w:rPr>
        <w:t>G34D22006200006</w:t>
      </w:r>
    </w:p>
    <w:p w14:paraId="3F2209DA" w14:textId="77777777" w:rsidR="00C54415" w:rsidRPr="009C5FA8" w:rsidRDefault="00C54415" w:rsidP="00C54415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4DDB71F6" w14:textId="77777777" w:rsidR="00C54415" w:rsidRPr="00B03DF7" w:rsidRDefault="00C54415" w:rsidP="00C54415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76AFDB22" w14:textId="77777777" w:rsidR="00C54415" w:rsidRPr="00B03DF7" w:rsidRDefault="00C54415" w:rsidP="00C54415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53768F5A" w14:textId="77777777" w:rsidR="00C54415" w:rsidRPr="00B03DF7" w:rsidRDefault="00C54415" w:rsidP="00C54415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3E320408" w14:textId="16253613" w:rsidR="00C54415" w:rsidRPr="009C5FA8" w:rsidRDefault="00C54415" w:rsidP="00CC21B1">
      <w:pPr>
        <w:spacing w:after="160"/>
        <w:rPr>
          <w:rFonts w:cstheme="minorHAnsi"/>
        </w:rPr>
      </w:pPr>
      <w:r w:rsidRPr="009C5FA8">
        <w:rPr>
          <w:rFonts w:cstheme="minorHAnsi"/>
          <w:b/>
          <w:bCs/>
        </w:rPr>
        <w:br w:type="page"/>
      </w:r>
      <w:r w:rsidR="00CC21B1">
        <w:rPr>
          <w:rFonts w:cstheme="minorHAnsi"/>
          <w:b/>
          <w:bCs/>
        </w:rPr>
        <w:lastRenderedPageBreak/>
        <w:t>V</w:t>
      </w:r>
      <w:r w:rsidRPr="009C5FA8">
        <w:rPr>
          <w:rFonts w:cstheme="minorHAnsi"/>
          <w:b/>
          <w:bCs/>
        </w:rPr>
        <w:t>ISTA</w:t>
      </w:r>
      <w:r w:rsidRPr="009C5FA8">
        <w:rPr>
          <w:rFonts w:cstheme="minorHAnsi"/>
        </w:rPr>
        <w:t xml:space="preserve"> la </w:t>
      </w:r>
      <w:r w:rsidR="001564F9">
        <w:rPr>
          <w:rFonts w:cstheme="minorHAnsi"/>
        </w:rPr>
        <w:t>l</w:t>
      </w:r>
      <w:r w:rsidRPr="009C5FA8">
        <w:rPr>
          <w:rFonts w:cstheme="minorHAnsi"/>
        </w:rPr>
        <w:t xml:space="preserve">egge 7 agosto 1990, </w:t>
      </w:r>
      <w:r w:rsidR="001564F9">
        <w:rPr>
          <w:rFonts w:cstheme="minorHAnsi"/>
        </w:rPr>
        <w:t xml:space="preserve">n. 241, </w:t>
      </w:r>
      <w:r w:rsidRPr="009C5FA8">
        <w:rPr>
          <w:rFonts w:cstheme="minorHAnsi"/>
        </w:rPr>
        <w:t>recante «</w:t>
      </w:r>
      <w:r w:rsidRPr="009C5FA8">
        <w:rPr>
          <w:rFonts w:cstheme="minorHAnsi"/>
          <w:i/>
          <w:iCs/>
        </w:rPr>
        <w:t>Nuove norme in materia di procedimento amministrativo e di diritto di accesso ai documenti amministrativi</w:t>
      </w:r>
      <w:r w:rsidRPr="009C5FA8">
        <w:rPr>
          <w:rFonts w:cstheme="minorHAnsi"/>
        </w:rPr>
        <w:t>»;</w:t>
      </w:r>
    </w:p>
    <w:p w14:paraId="7911B7BE" w14:textId="406D1AB8" w:rsidR="00C54415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bookmarkStart w:id="3" w:name="_Hlk102057491"/>
      <w:r w:rsidRPr="009C5FA8">
        <w:rPr>
          <w:rFonts w:asciiTheme="minorHAnsi" w:eastAsiaTheme="minorHAnsi" w:hAnsiTheme="minorHAnsi" w:cstheme="minorHAnsi"/>
          <w:lang w:eastAsia="en-US"/>
        </w:rPr>
        <w:t xml:space="preserve">VISTO 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il </w:t>
      </w:r>
      <w:r w:rsidR="001564F9"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ecreto </w:t>
      </w:r>
      <w:r w:rsidR="001564F9"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egislativo del 30 marzo 2001, n. 165, avente ad oggetto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Norme generali sull’ordinamento del lavoro alle dipendenze delle amministrazioni pubbliche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="00985816"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e, in particolare, l’art. 7, comma 6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07B68331" w14:textId="77777777" w:rsidR="00CA28EA" w:rsidRPr="003810F8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F57253">
        <w:rPr>
          <w:rFonts w:asciiTheme="minorHAnsi" w:eastAsiaTheme="minorHAnsi" w:hAnsiTheme="minorHAnsi" w:cstheme="minorHAnsi"/>
          <w:lang w:eastAsia="en-US"/>
        </w:rPr>
        <w:t xml:space="preserve">VISTA 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la legge del 16 gennaio 2003, n. 3, recante «Disposizioni ordinamentali in materia di pubblica amministrazione» e, in particolare, l’art. 11 («Codice unico di progetto degli investimenti pubblici»), commi 1 e 2-bis; </w:t>
      </w:r>
    </w:p>
    <w:bookmarkEnd w:id="3"/>
    <w:p w14:paraId="4BD5959D" w14:textId="38240836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VISTO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</w:t>
      </w:r>
      <w:r w:rsidR="001564F9"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ecreto </w:t>
      </w:r>
      <w:r w:rsidR="001564F9"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egislativo del 10 settembre 2003, n. 276, recante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Attuazione delle deleghe in materia di occupazione e mercato del lavoro, di cui alle legge 14 febbraio 2003, n. 30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444F496A" w14:textId="716781A1" w:rsidR="00C54415" w:rsidRPr="009C5FA8" w:rsidRDefault="00C54415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>VISTO</w:t>
      </w:r>
      <w:r w:rsidRPr="009C5FA8">
        <w:rPr>
          <w:rFonts w:cstheme="minorHAnsi"/>
        </w:rPr>
        <w:t xml:space="preserve"> il </w:t>
      </w:r>
      <w:r w:rsidR="001564F9">
        <w:rPr>
          <w:rFonts w:cstheme="minorHAnsi"/>
        </w:rPr>
        <w:t>d</w:t>
      </w:r>
      <w:r w:rsidRPr="009C5FA8">
        <w:rPr>
          <w:rFonts w:cstheme="minorHAnsi"/>
        </w:rPr>
        <w:t xml:space="preserve">ecreto </w:t>
      </w:r>
      <w:r w:rsidR="001564F9">
        <w:rPr>
          <w:rFonts w:cstheme="minorHAnsi"/>
        </w:rPr>
        <w:t>l</w:t>
      </w:r>
      <w:r w:rsidRPr="009C5FA8">
        <w:rPr>
          <w:rFonts w:cstheme="minorHAnsi"/>
        </w:rPr>
        <w:t>egislativo del 9 aprile 2008, n. 81, avente ad oggetto «</w:t>
      </w:r>
      <w:r w:rsidRPr="009C5FA8">
        <w:rPr>
          <w:rFonts w:cstheme="minorHAnsi"/>
          <w:i/>
          <w:iCs/>
        </w:rPr>
        <w:t>Attuazione dell'articolo 1 della legge 3 agosto 2007, n. 123, in materia di tutela della salute e della sicurezza nei luoghi di lavoro</w:t>
      </w:r>
      <w:r w:rsidRPr="009C5FA8">
        <w:rPr>
          <w:rFonts w:cstheme="minorHAnsi"/>
        </w:rPr>
        <w:t>»;</w:t>
      </w:r>
    </w:p>
    <w:p w14:paraId="30C0489E" w14:textId="564FC181" w:rsidR="00C54415" w:rsidRPr="009C5FA8" w:rsidRDefault="00C54415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C5FA8">
        <w:rPr>
          <w:rFonts w:cstheme="minorHAnsi"/>
          <w:b/>
          <w:bCs/>
        </w:rPr>
        <w:t xml:space="preserve">VISTO </w:t>
      </w:r>
      <w:r w:rsidRPr="009C5FA8">
        <w:rPr>
          <w:rFonts w:cstheme="minorHAnsi"/>
        </w:rPr>
        <w:t xml:space="preserve">il </w:t>
      </w:r>
      <w:r w:rsidR="001564F9">
        <w:rPr>
          <w:rFonts w:cstheme="minorHAnsi"/>
        </w:rPr>
        <w:t>d</w:t>
      </w:r>
      <w:r w:rsidRPr="009C5FA8">
        <w:rPr>
          <w:rFonts w:cstheme="minorHAnsi"/>
        </w:rPr>
        <w:t xml:space="preserve">ecreto </w:t>
      </w:r>
      <w:r w:rsidR="001564F9">
        <w:rPr>
          <w:rFonts w:cstheme="minorHAnsi"/>
        </w:rPr>
        <w:t>l</w:t>
      </w:r>
      <w:r w:rsidRPr="009C5FA8">
        <w:rPr>
          <w:rFonts w:cstheme="minorHAnsi"/>
        </w:rPr>
        <w:t>egislativo del 14 marzo 2013, n. 33, recante «</w:t>
      </w:r>
      <w:r w:rsidRPr="009C5FA8">
        <w:rPr>
          <w:rFonts w:cstheme="minorHAnsi"/>
          <w:i/>
          <w:iCs/>
        </w:rPr>
        <w:t>Riordino della disciplina riguardante il diritto di accesso civico e gli obblighi di pubblicità, trasparenza e diffusione di informazioni da parte delle pubbliche amministrazioni</w:t>
      </w:r>
      <w:r w:rsidRPr="009C5FA8">
        <w:rPr>
          <w:rFonts w:cstheme="minorHAnsi"/>
        </w:rPr>
        <w:t>»;</w:t>
      </w:r>
    </w:p>
    <w:p w14:paraId="5BAE9875" w14:textId="4BCB4862" w:rsidR="00C54415" w:rsidRPr="009C5FA8" w:rsidRDefault="00C54415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C5FA8">
        <w:rPr>
          <w:rFonts w:cstheme="minorHAnsi"/>
          <w:b/>
          <w:bCs/>
        </w:rPr>
        <w:t>VISTO</w:t>
      </w:r>
      <w:r w:rsidRPr="009C5FA8">
        <w:rPr>
          <w:rFonts w:cstheme="minorHAnsi"/>
        </w:rPr>
        <w:t xml:space="preserve"> il </w:t>
      </w:r>
      <w:r w:rsidR="001564F9">
        <w:rPr>
          <w:rFonts w:cstheme="minorHAnsi"/>
        </w:rPr>
        <w:t>d</w:t>
      </w:r>
      <w:r w:rsidRPr="009C5FA8">
        <w:rPr>
          <w:rFonts w:cstheme="minorHAnsi"/>
        </w:rPr>
        <w:t xml:space="preserve">ecreto </w:t>
      </w:r>
      <w:r w:rsidR="001564F9">
        <w:rPr>
          <w:rFonts w:cstheme="minorHAnsi"/>
        </w:rPr>
        <w:t>l</w:t>
      </w:r>
      <w:r w:rsidRPr="009C5FA8">
        <w:rPr>
          <w:rFonts w:cstheme="minorHAnsi"/>
        </w:rPr>
        <w:t>egislativo dell’8 aprile 2013, n. 39, avente ad oggetto «</w:t>
      </w:r>
      <w:r w:rsidRPr="009C5FA8">
        <w:rPr>
          <w:rFonts w:cstheme="minorHAnsi"/>
          <w:i/>
          <w:iCs/>
        </w:rPr>
        <w:t xml:space="preserve">Disposizioni in materia di </w:t>
      </w:r>
      <w:proofErr w:type="spellStart"/>
      <w:r w:rsidRPr="009C5FA8">
        <w:rPr>
          <w:rFonts w:cstheme="minorHAnsi"/>
          <w:i/>
          <w:iCs/>
        </w:rPr>
        <w:t>inconferibilità</w:t>
      </w:r>
      <w:proofErr w:type="spellEnd"/>
      <w:r w:rsidRPr="009C5FA8">
        <w:rPr>
          <w:rFonts w:cstheme="minorHAnsi"/>
          <w:i/>
          <w:iCs/>
        </w:rPr>
        <w:t xml:space="preserve"> e incompatibilità di incarichi presso le pubbliche amministrazioni e presso gli enti privati in controllo pubblico, a norma dell'articolo 1, commi 49 e 50, della legge 6 novembre 2012, n. 190</w:t>
      </w:r>
      <w:r w:rsidRPr="009C5FA8">
        <w:rPr>
          <w:rFonts w:cstheme="minorHAnsi"/>
        </w:rPr>
        <w:t xml:space="preserve">»; </w:t>
      </w:r>
    </w:p>
    <w:p w14:paraId="541BB025" w14:textId="6957172C" w:rsidR="00C54415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VISTO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</w:t>
      </w:r>
      <w:r w:rsidR="001564F9"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ecreto </w:t>
      </w:r>
      <w:r w:rsidR="001564F9"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egislativo del 15 giugno 2015, n. 81, concernente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Disciplina organica dei contratti di lavoro e revisione della normativa in tema di mansioni, a norma dell'articolo 1, comma 7, della legge 10 dicembre 2014, n. 183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2CA65214" w14:textId="77777777" w:rsidR="00CA28EA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F57253">
        <w:rPr>
          <w:rFonts w:asciiTheme="minorHAnsi" w:eastAsiaTheme="minorHAnsi" w:hAnsiTheme="minorHAnsi" w:cstheme="minorHAnsi"/>
          <w:lang w:eastAsia="en-US"/>
        </w:rPr>
        <w:t xml:space="preserve">VISTO 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il decreto-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egge del 31 maggio 2021, n. 77, convertito, con modificazioni, dalla legge del 29 luglio 2021, n. 108, recante 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Governance del Piano nazionale di ripresa e resilienza e prime misure di rafforzamento delle strutture amministrative e di accelerazione e snellimento delle procedure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» e, in particolare, l’art, 41, comma 2-ter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03A78B48" w14:textId="57E754AC" w:rsidR="00CA28EA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F57253">
        <w:rPr>
          <w:rFonts w:asciiTheme="minorHAnsi" w:eastAsiaTheme="minorHAnsi" w:hAnsiTheme="minorHAnsi" w:cstheme="minorHAnsi"/>
          <w:lang w:eastAsia="en-US"/>
        </w:rPr>
        <w:t xml:space="preserve">VISTO 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il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ecreto-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egge del 9 giugno 2021, n. 80, convertito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,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con modificazioni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,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dalla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egge del 6 agosto 2021, n. 113, recante 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Misure urgenti per il rafforzamento della capacità amministrativa delle pubbliche amministrazioni funzionale all’attuazione del Piano nazionale di ripresa e resilienza (PNRR) e per l’efficienza della giustizia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» e, in particolare, l’art. 1, comma 1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2F07847F" w14:textId="0E4D2622" w:rsidR="00CA28EA" w:rsidRPr="0029570F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29570F">
        <w:rPr>
          <w:rFonts w:asciiTheme="minorHAnsi" w:hAnsiTheme="minorHAnsi" w:cstheme="minorHAnsi"/>
        </w:rPr>
        <w:t>VISTO</w:t>
      </w:r>
      <w:r w:rsidRPr="0029570F">
        <w:rPr>
          <w:rFonts w:asciiTheme="minorHAnsi" w:hAnsiTheme="minorHAnsi" w:cstheme="minorHAnsi"/>
          <w:b w:val="0"/>
          <w:bCs w:val="0"/>
        </w:rPr>
        <w:t xml:space="preserve"> il </w:t>
      </w:r>
      <w:r w:rsidR="001564F9">
        <w:rPr>
          <w:rFonts w:asciiTheme="minorHAnsi" w:hAnsiTheme="minorHAnsi" w:cstheme="minorHAnsi"/>
          <w:b w:val="0"/>
          <w:bCs w:val="0"/>
        </w:rPr>
        <w:t>d</w:t>
      </w:r>
      <w:r w:rsidRPr="0029570F">
        <w:rPr>
          <w:rFonts w:asciiTheme="minorHAnsi" w:hAnsiTheme="minorHAnsi" w:cstheme="minorHAnsi"/>
          <w:b w:val="0"/>
          <w:bCs w:val="0"/>
        </w:rPr>
        <w:t>ecreto-</w:t>
      </w:r>
      <w:r w:rsidR="001564F9">
        <w:rPr>
          <w:rFonts w:asciiTheme="minorHAnsi" w:hAnsiTheme="minorHAnsi" w:cstheme="minorHAnsi"/>
          <w:b w:val="0"/>
          <w:bCs w:val="0"/>
        </w:rPr>
        <w:t>l</w:t>
      </w:r>
      <w:r w:rsidRPr="0029570F">
        <w:rPr>
          <w:rFonts w:asciiTheme="minorHAnsi" w:hAnsiTheme="minorHAnsi" w:cstheme="minorHAnsi"/>
          <w:b w:val="0"/>
          <w:bCs w:val="0"/>
        </w:rPr>
        <w:t>egge del 10 settembre 2021, n. 121, convertito</w:t>
      </w:r>
      <w:r w:rsidR="001564F9">
        <w:rPr>
          <w:rFonts w:asciiTheme="minorHAnsi" w:hAnsiTheme="minorHAnsi" w:cstheme="minorHAnsi"/>
          <w:b w:val="0"/>
          <w:bCs w:val="0"/>
        </w:rPr>
        <w:t>,</w:t>
      </w:r>
      <w:r w:rsidRPr="0029570F">
        <w:rPr>
          <w:rFonts w:asciiTheme="minorHAnsi" w:hAnsiTheme="minorHAnsi" w:cstheme="minorHAnsi"/>
          <w:b w:val="0"/>
          <w:bCs w:val="0"/>
        </w:rPr>
        <w:t xml:space="preserve"> con modificazioni</w:t>
      </w:r>
      <w:r w:rsidR="001564F9">
        <w:rPr>
          <w:rFonts w:asciiTheme="minorHAnsi" w:hAnsiTheme="minorHAnsi" w:cstheme="minorHAnsi"/>
          <w:b w:val="0"/>
          <w:bCs w:val="0"/>
        </w:rPr>
        <w:t>,</w:t>
      </w:r>
      <w:r w:rsidRPr="0029570F">
        <w:rPr>
          <w:rFonts w:asciiTheme="minorHAnsi" w:hAnsiTheme="minorHAnsi" w:cstheme="minorHAnsi"/>
          <w:b w:val="0"/>
          <w:bCs w:val="0"/>
        </w:rPr>
        <w:t xml:space="preserve"> dalla </w:t>
      </w:r>
      <w:r w:rsidR="001564F9">
        <w:rPr>
          <w:rFonts w:asciiTheme="minorHAnsi" w:hAnsiTheme="minorHAnsi" w:cstheme="minorHAnsi"/>
          <w:b w:val="0"/>
          <w:bCs w:val="0"/>
        </w:rPr>
        <w:t>l</w:t>
      </w:r>
      <w:r w:rsidRPr="0029570F">
        <w:rPr>
          <w:rFonts w:asciiTheme="minorHAnsi" w:hAnsiTheme="minorHAnsi" w:cstheme="minorHAnsi"/>
          <w:b w:val="0"/>
          <w:bCs w:val="0"/>
        </w:rPr>
        <w:t>egge 9 novembre 2021, n. 156, recante «</w:t>
      </w:r>
      <w:r w:rsidRPr="0029570F">
        <w:rPr>
          <w:rFonts w:asciiTheme="minorHAnsi" w:hAnsiTheme="minorHAnsi" w:cstheme="minorHAnsi"/>
          <w:b w:val="0"/>
          <w:bCs w:val="0"/>
          <w:i/>
          <w:iCs/>
        </w:rPr>
        <w:t xml:space="preserve">Disposizioni urgenti in materia di investimenti e sicurezza delle infrastrutture, dei trasporti e della circolazione stradale, per la funzionalità del Ministero delle infrastrutture e della mobilità </w:t>
      </w:r>
      <w:r w:rsidRPr="0029570F">
        <w:rPr>
          <w:rFonts w:asciiTheme="minorHAnsi" w:hAnsiTheme="minorHAnsi" w:cstheme="minorHAnsi"/>
          <w:b w:val="0"/>
          <w:bCs w:val="0"/>
          <w:i/>
          <w:iCs/>
        </w:rPr>
        <w:lastRenderedPageBreak/>
        <w:t>sostenibili, del Consiglio superiore dei lavori pubblici e dell’Agenzia nazionale per la sicurezza delle ferrovie e delle infrastrutture stradali e autostradali</w:t>
      </w:r>
      <w:r w:rsidRPr="0029570F">
        <w:rPr>
          <w:rFonts w:asciiTheme="minorHAnsi" w:hAnsiTheme="minorHAnsi" w:cstheme="minorHAnsi"/>
          <w:b w:val="0"/>
          <w:bCs w:val="0"/>
        </w:rPr>
        <w:t>»;</w:t>
      </w:r>
    </w:p>
    <w:p w14:paraId="60A82E5D" w14:textId="0694B3E2" w:rsidR="00CA28EA" w:rsidRPr="00CA28EA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29570F">
        <w:rPr>
          <w:rFonts w:asciiTheme="minorHAnsi" w:hAnsiTheme="minorHAnsi" w:cstheme="minorHAnsi"/>
        </w:rPr>
        <w:t xml:space="preserve">VISTO </w:t>
      </w:r>
      <w:r w:rsidRPr="0029570F">
        <w:rPr>
          <w:rFonts w:asciiTheme="minorHAnsi" w:hAnsiTheme="minorHAnsi" w:cstheme="minorHAnsi"/>
          <w:b w:val="0"/>
          <w:bCs w:val="0"/>
        </w:rPr>
        <w:t xml:space="preserve">in particolare, l’art. 10, comma 4, del predetto </w:t>
      </w:r>
      <w:r w:rsidR="001564F9">
        <w:rPr>
          <w:rFonts w:asciiTheme="minorHAnsi" w:hAnsiTheme="minorHAnsi" w:cstheme="minorHAnsi"/>
          <w:b w:val="0"/>
          <w:bCs w:val="0"/>
        </w:rPr>
        <w:t>d</w:t>
      </w:r>
      <w:r w:rsidRPr="0029570F">
        <w:rPr>
          <w:rFonts w:asciiTheme="minorHAnsi" w:hAnsiTheme="minorHAnsi" w:cstheme="minorHAnsi"/>
          <w:b w:val="0"/>
          <w:bCs w:val="0"/>
        </w:rPr>
        <w:t>ecreto-</w:t>
      </w:r>
      <w:r w:rsidR="001564F9">
        <w:rPr>
          <w:rFonts w:asciiTheme="minorHAnsi" w:hAnsiTheme="minorHAnsi" w:cstheme="minorHAnsi"/>
          <w:b w:val="0"/>
          <w:bCs w:val="0"/>
        </w:rPr>
        <w:t>l</w:t>
      </w:r>
      <w:r w:rsidRPr="0029570F">
        <w:rPr>
          <w:rFonts w:asciiTheme="minorHAnsi" w:hAnsiTheme="minorHAnsi" w:cstheme="minorHAnsi"/>
          <w:b w:val="0"/>
          <w:bCs w:val="0"/>
        </w:rPr>
        <w:t>egge, ai sensi del quale «</w:t>
      </w:r>
      <w:r w:rsidR="001564F9">
        <w:rPr>
          <w:rFonts w:asciiTheme="minorHAnsi" w:hAnsiTheme="minorHAnsi" w:cstheme="minorHAnsi"/>
          <w:b w:val="0"/>
          <w:bCs w:val="0"/>
          <w:i/>
          <w:iCs/>
        </w:rPr>
        <w:t>l</w:t>
      </w:r>
      <w:r w:rsidRPr="0029570F">
        <w:rPr>
          <w:rFonts w:asciiTheme="minorHAnsi" w:hAnsiTheme="minorHAnsi" w:cstheme="minorHAnsi"/>
          <w:b w:val="0"/>
          <w:bCs w:val="0"/>
          <w:i/>
          <w:iCs/>
        </w:rPr>
        <w:t>addove non diversamente previsto nel PNRR, ai fini della contabilizzazione e rendicontazione delle spese, le amministrazioni ed i soggetti responsabili dell’attuazione possono utilizzare le «opzioni di costo semplificate» previste dagli articoli 52 e seguenti del regolamento (UE) 2021/1060 del Parlamento europeo e del Consiglio, del 24 giugno 2021. Ove possibile, la modalità semplificata di cui al primo periodo è altresì estesa alla contabilizzazione e alla rendicontazione delle spese sostenute nell’ambito dei Piani di sviluppo e coesione di cui all’articolo 44 del decreto-legge 30 aprile 2019, n. 34, convertito, con modificazioni, dalla legge 28 giugno 2019, n. 58</w:t>
      </w:r>
      <w:r w:rsidRPr="0029570F">
        <w:rPr>
          <w:rFonts w:asciiTheme="minorHAnsi" w:hAnsiTheme="minorHAnsi" w:cstheme="minorHAnsi"/>
          <w:b w:val="0"/>
          <w:bCs w:val="0"/>
        </w:rPr>
        <w:t>»;</w:t>
      </w:r>
    </w:p>
    <w:p w14:paraId="4D96FD9B" w14:textId="77777777" w:rsidR="00CA28EA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VISTO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ecreto-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egge del 6 novembre 2021, n. 152, recante 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Disposizioni urgenti per l'attuazione del Piano nazionale di ripresa e resilienza (PNRR) e per la prevenzione delle infiltrazioni mafiose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348C02D8" w14:textId="6EB8A5F6" w:rsidR="00CA28EA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F57253">
        <w:rPr>
          <w:rFonts w:asciiTheme="minorHAnsi" w:eastAsiaTheme="minorHAnsi" w:hAnsiTheme="minorHAnsi" w:cstheme="minorHAnsi"/>
          <w:lang w:eastAsia="en-US"/>
        </w:rPr>
        <w:t>VISTO</w:t>
      </w:r>
      <w:r w:rsidR="001564F9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il decreto-legge 17 maggio 2022, n. 50, convertito, con modificazioni, dalla legge 15 luglio 2022, n. 91, recante </w:t>
      </w:r>
      <w:bookmarkStart w:id="4" w:name="_Hlk132357306"/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«</w:t>
      </w:r>
      <w:bookmarkEnd w:id="4"/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Misure urgenti in materia di politiche energetiche nazionali, produttività delle imprese e attrazione degli investimenti, nonché in materia di politiche sociali e di crisi ucraina»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73537FF6" w14:textId="77777777" w:rsidR="00CA28EA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VISTO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decreto-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egge del 30 aprile 2022, n. 36, convertito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,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con modificazioni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, 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dalla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egge 29 giugno 2022, n. 79, recante 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Ulteriori misure urgenti per l'attuazione del Piano nazionale di ripresa e resilienza (PNRR)</w:t>
      </w:r>
      <w:bookmarkStart w:id="5" w:name="_Hlk132355621"/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bookmarkEnd w:id="5"/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e, in particolare, l’art. 47, comma 5;</w:t>
      </w:r>
    </w:p>
    <w:p w14:paraId="6560FCE5" w14:textId="08C7BAF5" w:rsidR="00CA28EA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F57253">
        <w:rPr>
          <w:rFonts w:asciiTheme="minorHAnsi" w:eastAsiaTheme="minorHAnsi" w:hAnsiTheme="minorHAnsi" w:cstheme="minorHAnsi"/>
          <w:lang w:eastAsia="en-US"/>
        </w:rPr>
        <w:t>VISTO</w:t>
      </w:r>
      <w:r w:rsidR="001564F9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il decreto-legge 11 novembre 2022, n. 173, recante 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Disposizioni urgenti in materia di riordino delle attribuzioni dei Ministeri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, convertito, con modificazioni, dalla legge 16 dicembre 2022, n. 204, e, in particolare, l’articolo 6;</w:t>
      </w:r>
    </w:p>
    <w:p w14:paraId="38CFEB38" w14:textId="77777777" w:rsidR="00CA28EA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VISTO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decreto-legge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24 febbraio 2023, n.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13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, recante 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Disposizioni urgenti per l'attuazione del Piano nazionale di ripresa e resilienza (PNRR) e del Piano nazionale degli investimenti complementari al PNRR (PNC), </w:t>
      </w:r>
      <w:r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nonché 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per l'attuazione delle politiche di coesione e della politica agricola comune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55A0ADFF" w14:textId="77777777" w:rsidR="00CA28EA" w:rsidRPr="009C5FA8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9C5FA8">
        <w:rPr>
          <w:rFonts w:asciiTheme="minorHAnsi" w:hAnsiTheme="minorHAnsi" w:cstheme="minorHAnsi"/>
        </w:rPr>
        <w:t>VISTO</w:t>
      </w:r>
      <w:r w:rsidRPr="009C5FA8">
        <w:rPr>
          <w:rFonts w:asciiTheme="minorHAnsi" w:hAnsiTheme="minorHAnsi" w:cstheme="minorHAnsi"/>
          <w:b w:val="0"/>
          <w:bCs w:val="0"/>
        </w:rPr>
        <w:t xml:space="preserve"> il Regolamento (UE) 2016/679, del 14 aprile 2016, relativo alla protezione delle persone fisiche con riguardo al trattamento dei dati personali, nonché alla libera circolazione di tali dati e che abroga la direttiva 95/46/CE (Regolamento generale sulla protezione dei dati);</w:t>
      </w:r>
    </w:p>
    <w:p w14:paraId="63037FEB" w14:textId="77777777" w:rsidR="00CA28EA" w:rsidRPr="009E4BE2" w:rsidRDefault="00CA28EA" w:rsidP="00CA28EA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bookmarkStart w:id="6" w:name="_Hlk127262586"/>
      <w:r w:rsidRPr="009E4BE2">
        <w:rPr>
          <w:rFonts w:cstheme="minorHAnsi"/>
          <w:b/>
          <w:bCs/>
        </w:rPr>
        <w:t>VISTO</w:t>
      </w:r>
      <w:r w:rsidRPr="009E4BE2">
        <w:rPr>
          <w:rFonts w:cstheme="minorHAnsi"/>
        </w:rPr>
        <w:t xml:space="preserve"> il Regolamento (UE) 2021/241 del Parlamento europeo e del Consiglio dell’Unione europea, del 12 febbraio 2021, che istituisce il dispositivo per la ripresa e la resilienza e, in particolare, l’art. 6, paragrafo 2;</w:t>
      </w:r>
    </w:p>
    <w:p w14:paraId="184F382F" w14:textId="77777777" w:rsidR="00CA28EA" w:rsidRPr="009E4BE2" w:rsidRDefault="00CA28EA" w:rsidP="00CA28EA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E4BE2">
        <w:rPr>
          <w:rFonts w:cstheme="minorHAnsi"/>
          <w:b/>
          <w:bCs/>
        </w:rPr>
        <w:t>VISTO</w:t>
      </w:r>
      <w:r w:rsidRPr="009E4BE2">
        <w:rPr>
          <w:rFonts w:cstheme="minorHAnsi"/>
        </w:rPr>
        <w:t xml:space="preserve"> il Regolamento Delegato (UE) 2021/2106 della Commissione del 28 settembre 2021, «</w:t>
      </w:r>
      <w:r w:rsidRPr="009E4BE2">
        <w:rPr>
          <w:rFonts w:cstheme="minorHAnsi"/>
          <w:i/>
          <w:iCs/>
        </w:rPr>
        <w:t>che integra il regolamento (UE) 2021/241 del Parlamento europeo e del Consiglio, che istituisce il dispositivo per la ripresa e la resilienza, stabilendo gli indicatori comuni e gli elementi dettagliati del quadro di valutazione della ripresa e della resilienza</w:t>
      </w:r>
      <w:r w:rsidRPr="009E4BE2">
        <w:rPr>
          <w:rFonts w:cstheme="minorHAnsi"/>
        </w:rPr>
        <w:t>»;</w:t>
      </w:r>
    </w:p>
    <w:bookmarkEnd w:id="6"/>
    <w:p w14:paraId="720A5DF1" w14:textId="77777777" w:rsidR="00CA28EA" w:rsidRPr="009E4BE2" w:rsidRDefault="00CA28EA" w:rsidP="00CA28EA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E4BE2">
        <w:rPr>
          <w:rFonts w:cstheme="minorHAnsi"/>
          <w:b/>
          <w:bCs/>
        </w:rPr>
        <w:lastRenderedPageBreak/>
        <w:t xml:space="preserve">VISTA </w:t>
      </w:r>
      <w:r w:rsidRPr="009E4BE2">
        <w:rPr>
          <w:rFonts w:cstheme="minorHAnsi"/>
        </w:rPr>
        <w:t xml:space="preserve">la Linea di Investimento </w:t>
      </w:r>
      <w:r>
        <w:rPr>
          <w:rFonts w:cstheme="minorHAnsi"/>
        </w:rPr>
        <w:t>1.4</w:t>
      </w:r>
      <w:r w:rsidRPr="009E4BE2">
        <w:rPr>
          <w:rFonts w:cstheme="minorHAnsi"/>
        </w:rPr>
        <w:t xml:space="preserve"> del Piano Nazionale di Ripresa e Resilienza (Missione 4, Componente 1), denominata «</w:t>
      </w:r>
      <w:r w:rsidRPr="00CA28EA">
        <w:rPr>
          <w:rFonts w:cstheme="minorHAnsi"/>
        </w:rPr>
        <w:t>Intervento straordinario finalizzato alla riduzione dei divari territoriali nelle scuole secondarie di primo e di secondo grado e alla lotta alla dispersione scolastica</w:t>
      </w:r>
      <w:r w:rsidRPr="009E4BE2">
        <w:rPr>
          <w:rFonts w:cstheme="minorHAnsi"/>
        </w:rPr>
        <w:t>»;</w:t>
      </w:r>
    </w:p>
    <w:p w14:paraId="0BCA4455" w14:textId="64BA7497" w:rsidR="00CA28EA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VISTA</w:t>
      </w:r>
      <w:r w:rsidR="001564F9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la Strategia per i diritti delle persone con disabilità 2021-2030 della Commissione europea;</w:t>
      </w:r>
    </w:p>
    <w:p w14:paraId="69AC2973" w14:textId="77777777" w:rsidR="00CA28EA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VISTA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della Presidenza del Consiglio dei ministri – Dipartimento della funzione pubblica n. 2 dell’11 marzo 2008, avente ad oggetto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Legge 24 dicembre 2007, n. 244, disposizioni in tema di collaborazioni esterne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16D3E374" w14:textId="287036F7" w:rsidR="00CA28EA" w:rsidRPr="00CA28EA" w:rsidRDefault="00CA28EA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9E4BE2">
        <w:rPr>
          <w:rFonts w:asciiTheme="minorHAnsi" w:eastAsiaTheme="minorHAnsi" w:hAnsiTheme="minorHAnsi" w:cstheme="minorHAnsi"/>
          <w:lang w:eastAsia="en-US"/>
        </w:rPr>
        <w:t xml:space="preserve">VISTA </w:t>
      </w:r>
      <w:r w:rsidRPr="009E4BE2">
        <w:rPr>
          <w:rFonts w:asciiTheme="minorHAnsi" w:eastAsiaTheme="minorHAnsi" w:hAnsiTheme="minorHAnsi" w:cstheme="minorHAnsi"/>
          <w:b w:val="0"/>
          <w:bCs w:val="0"/>
          <w:lang w:eastAsia="en-US"/>
        </w:rPr>
        <w:t>la Delibera CIPE n. 63/2020 e, in particolare, l’art. 1 («</w:t>
      </w:r>
      <w:r w:rsidRPr="009E4BE2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Nullità degli atti di finanziamento/autorizzazione degli investimenti pubblici derivante dalla mancata apposizione dei CUP</w:t>
      </w:r>
      <w:r w:rsidRPr="009E4BE2">
        <w:rPr>
          <w:rFonts w:asciiTheme="minorHAnsi" w:eastAsiaTheme="minorHAnsi" w:hAnsiTheme="minorHAnsi" w:cstheme="minorHAnsi"/>
          <w:b w:val="0"/>
          <w:bCs w:val="0"/>
          <w:lang w:eastAsia="en-US"/>
        </w:rPr>
        <w:t>»);</w:t>
      </w:r>
    </w:p>
    <w:p w14:paraId="20F124AE" w14:textId="22B7B14B" w:rsidR="00CA28EA" w:rsidRPr="00CA28EA" w:rsidRDefault="00C54415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C5FA8">
        <w:rPr>
          <w:rFonts w:cstheme="minorHAnsi"/>
          <w:b/>
          <w:bCs/>
        </w:rPr>
        <w:t xml:space="preserve">VISTO </w:t>
      </w:r>
      <w:r w:rsidRPr="009C5FA8">
        <w:rPr>
          <w:rFonts w:cstheme="minorHAnsi"/>
        </w:rPr>
        <w:t xml:space="preserve">il </w:t>
      </w:r>
      <w:r w:rsidR="001564F9">
        <w:rPr>
          <w:rFonts w:cstheme="minorHAnsi"/>
        </w:rPr>
        <w:t>d</w:t>
      </w:r>
      <w:r w:rsidRPr="009C5FA8">
        <w:rPr>
          <w:rFonts w:cstheme="minorHAnsi"/>
        </w:rPr>
        <w:t xml:space="preserve">ecreto </w:t>
      </w:r>
      <w:r w:rsidR="001564F9">
        <w:rPr>
          <w:rFonts w:cstheme="minorHAnsi"/>
        </w:rPr>
        <w:t>i</w:t>
      </w:r>
      <w:r w:rsidRPr="009C5FA8">
        <w:rPr>
          <w:rFonts w:cstheme="minorHAnsi"/>
        </w:rPr>
        <w:t>nterministeriale del 28 agosto 2018, n. 129, recante «</w:t>
      </w:r>
      <w:r w:rsidRPr="009C5FA8">
        <w:rPr>
          <w:rFonts w:cstheme="minorHAnsi"/>
          <w:i/>
          <w:iCs/>
        </w:rPr>
        <w:t>Istruzioni generali sulla gestione amministrativo-contabile delle istituzioni scolastiche, ai sensi dell’articolo 1, comma 143, della legge 13 luglio 2015, n. 107</w:t>
      </w:r>
      <w:r w:rsidRPr="009C5FA8">
        <w:rPr>
          <w:rFonts w:cstheme="minorHAnsi"/>
        </w:rPr>
        <w:t>»;</w:t>
      </w:r>
    </w:p>
    <w:p w14:paraId="5D04B801" w14:textId="1B2ED93D" w:rsidR="00CA28EA" w:rsidRPr="0089777A" w:rsidRDefault="009E4BE2" w:rsidP="009E4BE2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bookmarkStart w:id="7" w:name="_Hlk127884914"/>
      <w:r w:rsidRPr="0089777A">
        <w:rPr>
          <w:rFonts w:asciiTheme="minorHAnsi" w:eastAsiaTheme="minorHAnsi" w:hAnsiTheme="minorHAnsi" w:cstheme="minorHAnsi"/>
          <w:lang w:eastAsia="en-US"/>
        </w:rPr>
        <w:t>VIST</w:t>
      </w:r>
      <w:r>
        <w:rPr>
          <w:rFonts w:asciiTheme="minorHAnsi" w:eastAsiaTheme="minorHAnsi" w:hAnsiTheme="minorHAnsi" w:cstheme="minorHAnsi"/>
          <w:lang w:eastAsia="en-US"/>
        </w:rPr>
        <w:t>I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Contratto Collettivo Nazionale (CCNL) del Comparto Scuola del 29 novembre 200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7 e </w:t>
      </w:r>
      <w:r w:rsidRPr="0089777A" w:rsidDel="00297AEB">
        <w:rPr>
          <w:rFonts w:asciiTheme="minorHAnsi" w:eastAsiaTheme="minorHAnsi" w:hAnsiTheme="minorHAnsi" w:cstheme="minorHAnsi"/>
          <w:b w:val="0"/>
          <w:bCs w:val="0"/>
          <w:lang w:eastAsia="en-US"/>
        </w:rPr>
        <w:t>il Contratto Collettivo Nazionale (CCNL) dell’Area Istruzione e Ricerca 2016-2018 del 19 aprile 2018;</w:t>
      </w:r>
    </w:p>
    <w:p w14:paraId="09A4A538" w14:textId="19A9F405" w:rsidR="00CA28EA" w:rsidRPr="009C5FA8" w:rsidDel="00297AEB" w:rsidRDefault="005D33DD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VISTA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del </w:t>
      </w:r>
      <w:r w:rsidR="00F7349B"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avoro</w:t>
      </w:r>
      <w:r w:rsidR="00F7349B">
        <w:rPr>
          <w:rFonts w:asciiTheme="minorHAnsi" w:eastAsiaTheme="minorHAnsi" w:hAnsiTheme="minorHAnsi" w:cstheme="minorHAnsi"/>
          <w:b w:val="0"/>
          <w:bCs w:val="0"/>
          <w:lang w:eastAsia="en-US"/>
        </w:rPr>
        <w:t>,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della </w:t>
      </w:r>
      <w:r w:rsidR="00F7349B">
        <w:rPr>
          <w:rFonts w:asciiTheme="minorHAnsi" w:eastAsiaTheme="minorHAnsi" w:hAnsiTheme="minorHAnsi" w:cstheme="minorHAnsi"/>
          <w:b w:val="0"/>
          <w:bCs w:val="0"/>
          <w:lang w:eastAsia="en-US"/>
        </w:rPr>
        <w:t>s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alute e delle </w:t>
      </w:r>
      <w:r w:rsidR="00F7349B">
        <w:rPr>
          <w:rFonts w:asciiTheme="minorHAnsi" w:eastAsiaTheme="minorHAnsi" w:hAnsiTheme="minorHAnsi" w:cstheme="minorHAnsi"/>
          <w:b w:val="0"/>
          <w:bCs w:val="0"/>
          <w:lang w:eastAsia="en-US"/>
        </w:rPr>
        <w:t>p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olitiche </w:t>
      </w:r>
      <w:r w:rsidR="00F7349B">
        <w:rPr>
          <w:rFonts w:asciiTheme="minorHAnsi" w:eastAsiaTheme="minorHAnsi" w:hAnsiTheme="minorHAnsi" w:cstheme="minorHAnsi"/>
          <w:b w:val="0"/>
          <w:bCs w:val="0"/>
          <w:lang w:eastAsia="en-US"/>
        </w:rPr>
        <w:t>s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ociali</w:t>
      </w:r>
      <w:r w:rsidR="00536263"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del 2 febbraio 2009</w:t>
      </w:r>
      <w:r w:rsidR="00536263"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, n. 2, 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avente ad oggetto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Tipologia dei soggetti promotori, ammissibilità delle spese e massimali di costo per le attività rendicontate a costi reali cofinanziate dal fondo sociale europeo 2007-2013 nell’ambito dei programmi operativi nazionali (P.O.N.)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bookmarkEnd w:id="7"/>
    <w:p w14:paraId="0C53661F" w14:textId="4B74B3A2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VISTA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INPS</w:t>
      </w:r>
      <w:r w:rsidR="00536263"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del 6 luglio 2004, </w:t>
      </w:r>
      <w:r w:rsidR="00536263"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n. 103, 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avente ad oggetto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Legge 24 novembre 2003, n. 326. Art. 44. Esercenti attività di lavoro autonomo occasionale e incaricati alle vendite a domicilio. Chiarimenti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2673244F" w14:textId="77777777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VISTA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per la semplificazione e la pubblica amministrazione n. 3 del 23 novembre 2017, recante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Indirizzi operativi in materia di valorizzazione dell’esperienza professionale del personale con contratto di lavoro flessibile e superamento del precariato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2A44A2E6" w14:textId="4805FA3F" w:rsidR="00C54415" w:rsidRPr="009E4BE2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VISTA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dell’</w:t>
      </w:r>
      <w:r w:rsidR="00F7349B">
        <w:rPr>
          <w:rFonts w:asciiTheme="minorHAnsi" w:eastAsiaTheme="minorHAnsi" w:hAnsiTheme="minorHAnsi" w:cstheme="minorHAnsi"/>
          <w:b w:val="0"/>
          <w:bCs w:val="0"/>
          <w:lang w:eastAsia="en-US"/>
        </w:rPr>
        <w:t>i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struzione, dell’</w:t>
      </w:r>
      <w:r w:rsidR="00F7349B">
        <w:rPr>
          <w:rFonts w:asciiTheme="minorHAnsi" w:eastAsiaTheme="minorHAnsi" w:hAnsiTheme="minorHAnsi" w:cstheme="minorHAnsi"/>
          <w:b w:val="0"/>
          <w:bCs w:val="0"/>
          <w:lang w:eastAsia="en-US"/>
        </w:rPr>
        <w:t>u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niversità e della </w:t>
      </w:r>
      <w:r w:rsidR="00F7349B">
        <w:rPr>
          <w:rFonts w:asciiTheme="minorHAnsi" w:eastAsiaTheme="minorHAnsi" w:hAnsiTheme="minorHAnsi" w:cstheme="minorHAnsi"/>
          <w:b w:val="0"/>
          <w:bCs w:val="0"/>
          <w:lang w:eastAsia="en-US"/>
        </w:rPr>
        <w:t>r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icerca n. 34815, del 2 agosto 2017, relativa alla procedura di individuazione del personale esperto e dei connessi adempimenti di natura fiscale, </w:t>
      </w:r>
      <w:r w:rsidRPr="009E4BE2">
        <w:rPr>
          <w:rFonts w:asciiTheme="minorHAnsi" w:eastAsiaTheme="minorHAnsi" w:hAnsiTheme="minorHAnsi" w:cstheme="minorHAnsi"/>
          <w:b w:val="0"/>
          <w:bCs w:val="0"/>
          <w:lang w:eastAsia="en-US"/>
        </w:rPr>
        <w:t>previdenziale e assistenziale;</w:t>
      </w:r>
    </w:p>
    <w:p w14:paraId="46702DE1" w14:textId="3C530AD2" w:rsidR="00C54415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9C5FA8">
        <w:rPr>
          <w:rFonts w:asciiTheme="minorHAnsi" w:hAnsiTheme="minorHAnsi" w:cstheme="minorHAnsi"/>
        </w:rPr>
        <w:t xml:space="preserve">VISTO </w:t>
      </w:r>
      <w:r w:rsidRPr="009C5FA8">
        <w:rPr>
          <w:rFonts w:asciiTheme="minorHAnsi" w:hAnsiTheme="minorHAnsi" w:cstheme="minorHAnsi"/>
          <w:b w:val="0"/>
          <w:bCs w:val="0"/>
        </w:rPr>
        <w:t xml:space="preserve">il </w:t>
      </w:r>
      <w:r w:rsidR="00F7349B">
        <w:rPr>
          <w:rFonts w:asciiTheme="minorHAnsi" w:hAnsiTheme="minorHAnsi" w:cstheme="minorHAnsi"/>
          <w:b w:val="0"/>
          <w:bCs w:val="0"/>
        </w:rPr>
        <w:t>d</w:t>
      </w:r>
      <w:r w:rsidRPr="009C5FA8">
        <w:rPr>
          <w:rFonts w:asciiTheme="minorHAnsi" w:hAnsiTheme="minorHAnsi" w:cstheme="minorHAnsi"/>
          <w:b w:val="0"/>
          <w:bCs w:val="0"/>
        </w:rPr>
        <w:t xml:space="preserve">ecreto del Ministro dell’economia e delle finanze del 6 agosto 2021, </w:t>
      </w:r>
      <w:r w:rsidRPr="009C5FA8">
        <w:rPr>
          <w:rStyle w:val="Enfasigrassetto"/>
          <w:rFonts w:asciiTheme="minorHAnsi" w:hAnsiTheme="minorHAnsi" w:cstheme="minorHAnsi"/>
        </w:rPr>
        <w:t>recante «</w:t>
      </w:r>
      <w:r w:rsidRPr="009C5FA8">
        <w:rPr>
          <w:rStyle w:val="Enfasigrassetto"/>
          <w:rFonts w:asciiTheme="minorHAnsi" w:hAnsiTheme="minorHAnsi" w:cstheme="minorHAnsi"/>
          <w:i/>
          <w:iCs/>
        </w:rPr>
        <w:t>Assegnazione delle risorse finanziarie previste per l'attuazione degli interventi del Piano nazionale di ripresa e resilienza (PNRR) e ripartizione di traguardi e obiettivi per scadenze semestrali di rendicontazione</w:t>
      </w:r>
      <w:r w:rsidRPr="009C5FA8">
        <w:rPr>
          <w:rStyle w:val="Enfasigrassetto"/>
          <w:rFonts w:asciiTheme="minorHAnsi" w:hAnsiTheme="minorHAnsi" w:cstheme="minorHAnsi"/>
        </w:rPr>
        <w:t>»</w:t>
      </w:r>
      <w:r w:rsidRPr="009C5FA8">
        <w:rPr>
          <w:rFonts w:asciiTheme="minorHAnsi" w:hAnsiTheme="minorHAnsi" w:cstheme="minorHAnsi"/>
          <w:b w:val="0"/>
          <w:bCs w:val="0"/>
        </w:rPr>
        <w:t>;</w:t>
      </w:r>
    </w:p>
    <w:p w14:paraId="589CEACD" w14:textId="1F0042CF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9C5FA8">
        <w:rPr>
          <w:rStyle w:val="ui-provider"/>
          <w:rFonts w:asciiTheme="minorHAnsi" w:hAnsiTheme="minorHAnsi" w:cstheme="minorHAnsi"/>
        </w:rPr>
        <w:t>VISTO</w:t>
      </w:r>
      <w:r w:rsidR="00A44BF4">
        <w:rPr>
          <w:rStyle w:val="ui-provider"/>
          <w:rFonts w:asciiTheme="minorHAnsi" w:hAnsiTheme="minorHAnsi" w:cstheme="minorHAnsi"/>
        </w:rPr>
        <w:t xml:space="preserve"> 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t xml:space="preserve">il </w:t>
      </w:r>
      <w:r w:rsidR="00F7349B">
        <w:rPr>
          <w:rStyle w:val="ui-provider"/>
          <w:rFonts w:asciiTheme="minorHAnsi" w:hAnsiTheme="minorHAnsi" w:cstheme="minorHAnsi"/>
          <w:b w:val="0"/>
          <w:bCs w:val="0"/>
        </w:rPr>
        <w:t>d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t xml:space="preserve">ecreto del Presidente del Consiglio dei ministri del 15 settembre 2021, che definisce le modalità, le tempistiche e gli strumenti per la rilevazione dei dati di attuazione finanziaria, fisica e procedurale relativa a ciascun progetto finanziato nell’ambito del PNRR, nonché di </w:t>
      </w:r>
      <w:r w:rsidRPr="00F7349B">
        <w:rPr>
          <w:rStyle w:val="ui-provider"/>
          <w:rFonts w:asciiTheme="minorHAnsi" w:hAnsiTheme="minorHAnsi" w:cstheme="minorHAnsi"/>
          <w:b w:val="0"/>
          <w:bCs w:val="0"/>
          <w:i/>
          <w:iCs/>
        </w:rPr>
        <w:t>milestone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t xml:space="preserve"> e </w:t>
      </w:r>
      <w:r w:rsidRPr="00F7349B">
        <w:rPr>
          <w:rStyle w:val="ui-provider"/>
          <w:rFonts w:asciiTheme="minorHAnsi" w:hAnsiTheme="minorHAnsi" w:cstheme="minorHAnsi"/>
          <w:b w:val="0"/>
          <w:bCs w:val="0"/>
          <w:i/>
          <w:iCs/>
        </w:rPr>
        <w:t>target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t xml:space="preserve"> degli investimenti e delle 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lastRenderedPageBreak/>
        <w:t>riforme e di tutti gli ulteriori elementi informativi previsti nel Piano necessari per la rendicontazione alla Commissione europea;</w:t>
      </w:r>
    </w:p>
    <w:p w14:paraId="16E8A10D" w14:textId="30E21F7B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bookmarkStart w:id="8" w:name="_Hlk127262982"/>
      <w:r w:rsidRPr="009C5FA8">
        <w:rPr>
          <w:rStyle w:val="Enfasigrassetto"/>
          <w:rFonts w:asciiTheme="minorHAnsi" w:hAnsiTheme="minorHAnsi" w:cstheme="minorHAnsi"/>
          <w:b/>
          <w:bCs/>
        </w:rPr>
        <w:t>VISTO</w:t>
      </w:r>
      <w:r w:rsidRPr="009C5FA8">
        <w:rPr>
          <w:rStyle w:val="Enfasigrassetto"/>
          <w:rFonts w:asciiTheme="minorHAnsi" w:hAnsiTheme="minorHAnsi" w:cstheme="minorHAnsi"/>
        </w:rPr>
        <w:t xml:space="preserve"> il </w:t>
      </w:r>
      <w:r w:rsidR="00F7349B">
        <w:rPr>
          <w:rStyle w:val="Enfasigrassetto"/>
          <w:rFonts w:asciiTheme="minorHAnsi" w:hAnsiTheme="minorHAnsi" w:cstheme="minorHAnsi"/>
        </w:rPr>
        <w:t>d</w:t>
      </w:r>
      <w:r w:rsidRPr="009C5FA8">
        <w:rPr>
          <w:rStyle w:val="Enfasigrassetto"/>
          <w:rFonts w:asciiTheme="minorHAnsi" w:hAnsiTheme="minorHAnsi" w:cstheme="minorHAnsi"/>
        </w:rPr>
        <w:t>ecreto del Ministro dell’</w:t>
      </w:r>
      <w:r w:rsidR="00F7349B">
        <w:rPr>
          <w:rStyle w:val="Enfasigrassetto"/>
          <w:rFonts w:asciiTheme="minorHAnsi" w:hAnsiTheme="minorHAnsi" w:cstheme="minorHAnsi"/>
        </w:rPr>
        <w:t>e</w:t>
      </w:r>
      <w:r w:rsidRPr="009C5FA8">
        <w:rPr>
          <w:rStyle w:val="Enfasigrassetto"/>
          <w:rFonts w:asciiTheme="minorHAnsi" w:hAnsiTheme="minorHAnsi" w:cstheme="minorHAnsi"/>
        </w:rPr>
        <w:t xml:space="preserve">conomia e delle </w:t>
      </w:r>
      <w:r w:rsidR="00F7349B">
        <w:rPr>
          <w:rStyle w:val="Enfasigrassetto"/>
          <w:rFonts w:asciiTheme="minorHAnsi" w:hAnsiTheme="minorHAnsi" w:cstheme="minorHAnsi"/>
        </w:rPr>
        <w:t>f</w:t>
      </w:r>
      <w:r w:rsidRPr="009C5FA8">
        <w:rPr>
          <w:rStyle w:val="Enfasigrassetto"/>
          <w:rFonts w:asciiTheme="minorHAnsi" w:hAnsiTheme="minorHAnsi" w:cstheme="minorHAnsi"/>
        </w:rPr>
        <w:t>inanze dell’11 ottobre 2021, recante «</w:t>
      </w:r>
      <w:r w:rsidRPr="009C5FA8">
        <w:rPr>
          <w:rStyle w:val="Enfasigrassetto"/>
          <w:rFonts w:asciiTheme="minorHAnsi" w:hAnsiTheme="minorHAnsi" w:cstheme="minorHAnsi"/>
          <w:i/>
          <w:iCs/>
        </w:rPr>
        <w:t>Procedure relative alla gestione finanziaria delle risorse previste nell'ambito del PNRR di cui all'articolo 1, comma 1042, della legge 30 dicembre 2020, n. 178</w:t>
      </w:r>
      <w:r w:rsidRPr="009C5FA8">
        <w:rPr>
          <w:rStyle w:val="Enfasigrassetto"/>
          <w:rFonts w:asciiTheme="minorHAnsi" w:hAnsiTheme="minorHAnsi" w:cstheme="minorHAnsi"/>
        </w:rPr>
        <w:t>»;</w:t>
      </w:r>
    </w:p>
    <w:bookmarkEnd w:id="8"/>
    <w:p w14:paraId="75773CBF" w14:textId="77777777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9C5FA8" w:rsidDel="00297AEB">
        <w:rPr>
          <w:rFonts w:asciiTheme="minorHAnsi" w:eastAsiaTheme="minorHAnsi" w:hAnsiTheme="minorHAnsi" w:cstheme="minorHAnsi"/>
          <w:lang w:eastAsia="en-US"/>
        </w:rPr>
        <w:t xml:space="preserve">VISTO </w:t>
      </w:r>
      <w:r w:rsidRPr="009C5FA8">
        <w:rPr>
          <w:rFonts w:asciiTheme="minorHAnsi" w:hAnsiTheme="minorHAnsi" w:cstheme="minorHAnsi"/>
          <w:b w:val="0"/>
          <w:bCs w:val="0"/>
        </w:rPr>
        <w:t>l’allegato alla Circolare MEF del 14 ottobre 2021, n. 21, recante «</w:t>
      </w:r>
      <w:r w:rsidRPr="009C5FA8">
        <w:rPr>
          <w:rFonts w:asciiTheme="minorHAnsi" w:hAnsiTheme="minorHAnsi" w:cstheme="minorHAnsi"/>
          <w:b w:val="0"/>
          <w:bCs w:val="0"/>
          <w:i/>
          <w:iCs/>
        </w:rPr>
        <w:t>Piano Nazionale di Ripresa e Resilienza (PNRR) - Trasmissione delle Istruzioni Tecniche per la selezione dei progetti PNRR</w:t>
      </w:r>
      <w:r w:rsidRPr="009C5FA8">
        <w:rPr>
          <w:rFonts w:asciiTheme="minorHAnsi" w:hAnsiTheme="minorHAnsi" w:cstheme="minorHAnsi"/>
          <w:b w:val="0"/>
          <w:bCs w:val="0"/>
        </w:rPr>
        <w:t>»;</w:t>
      </w:r>
    </w:p>
    <w:p w14:paraId="2B33E3B6" w14:textId="09886B73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VISTA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dell’</w:t>
      </w:r>
      <w:r w:rsidR="00F7349B">
        <w:rPr>
          <w:rFonts w:asciiTheme="minorHAnsi" w:eastAsiaTheme="minorHAnsi" w:hAnsiTheme="minorHAnsi" w:cstheme="minorHAnsi"/>
          <w:b w:val="0"/>
          <w:bCs w:val="0"/>
          <w:lang w:eastAsia="en-US"/>
        </w:rPr>
        <w:t>e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conomia e delle </w:t>
      </w:r>
      <w:r w:rsidR="00F7349B">
        <w:rPr>
          <w:rFonts w:asciiTheme="minorHAnsi" w:eastAsiaTheme="minorHAnsi" w:hAnsiTheme="minorHAnsi" w:cstheme="minorHAnsi"/>
          <w:b w:val="0"/>
          <w:bCs w:val="0"/>
          <w:lang w:eastAsia="en-US"/>
        </w:rPr>
        <w:t>f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inanze – Dipartimento della Ragioneria Generale dello Stato – n. 4, del 18 gennaio 2022, recante «</w:t>
      </w:r>
      <w:r w:rsidRPr="009C5FA8">
        <w:rPr>
          <w:rFonts w:asciiTheme="minorHAnsi" w:hAnsiTheme="minorHAnsi" w:cstheme="minorHAnsi"/>
          <w:b w:val="0"/>
          <w:bCs w:val="0"/>
          <w:i/>
          <w:iCs/>
        </w:rPr>
        <w:t xml:space="preserve">Piano Nazionale di Ripresa e Resilienza (PNRR) – articolo 1, comma 1 del decreto-legge 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n. 80 del 2021 - Indicazioni attuative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Pr="009C5FA8">
        <w:rPr>
          <w:rFonts w:asciiTheme="minorHAnsi" w:hAnsiTheme="minorHAnsi" w:cstheme="minorHAnsi"/>
          <w:b w:val="0"/>
          <w:bCs w:val="0"/>
        </w:rPr>
        <w:t xml:space="preserve">; </w:t>
      </w:r>
    </w:p>
    <w:p w14:paraId="77EE09D1" w14:textId="36021CD3" w:rsidR="00B360B1" w:rsidRPr="0029570F" w:rsidRDefault="00C54415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bookmarkStart w:id="9" w:name="_Hlk127374953"/>
      <w:r w:rsidRPr="0029570F">
        <w:rPr>
          <w:rFonts w:cstheme="minorHAnsi"/>
          <w:b/>
          <w:bCs/>
        </w:rPr>
        <w:t>VISTO</w:t>
      </w:r>
      <w:r w:rsidRPr="0029570F">
        <w:rPr>
          <w:rFonts w:cstheme="minorHAnsi"/>
        </w:rPr>
        <w:t xml:space="preserve"> il </w:t>
      </w:r>
      <w:r w:rsidR="00F7349B">
        <w:rPr>
          <w:rFonts w:cstheme="minorHAnsi"/>
        </w:rPr>
        <w:t>d</w:t>
      </w:r>
      <w:r w:rsidRPr="0029570F">
        <w:rPr>
          <w:rFonts w:cstheme="minorHAnsi"/>
        </w:rPr>
        <w:t>ecreto del Ministero dell’</w:t>
      </w:r>
      <w:r w:rsidR="00F7349B">
        <w:rPr>
          <w:rFonts w:cstheme="minorHAnsi"/>
        </w:rPr>
        <w:t>i</w:t>
      </w:r>
      <w:r w:rsidRPr="0029570F">
        <w:rPr>
          <w:rFonts w:cstheme="minorHAnsi"/>
        </w:rPr>
        <w:t xml:space="preserve">struzione del </w:t>
      </w:r>
      <w:r w:rsidR="00B360B1" w:rsidRPr="0029570F">
        <w:rPr>
          <w:rFonts w:cstheme="minorHAnsi"/>
        </w:rPr>
        <w:t>24 giugno 2022, n. 170, con cui sono stati definiti i criteri di riparto delle risorse per gli interventi di prevenzione e contrasto alla dispersione scolastica nell’ambito della linea di investimento 1.4, Missione 4, Componente 1, del PNRR</w:t>
      </w:r>
      <w:r w:rsidR="00A44BF4">
        <w:rPr>
          <w:rFonts w:cstheme="minorHAnsi"/>
        </w:rPr>
        <w:t>, in relazione alla misura “</w:t>
      </w:r>
      <w:bookmarkStart w:id="10" w:name="_Hlk134287971"/>
      <w:r w:rsidR="00A44BF4" w:rsidRPr="00A44BF4">
        <w:rPr>
          <w:rFonts w:cstheme="minorHAnsi"/>
        </w:rPr>
        <w:t>Azioni di prevenzione e contrasto della dispersione scolastica</w:t>
      </w:r>
      <w:bookmarkEnd w:id="10"/>
      <w:r w:rsidR="00A44BF4">
        <w:rPr>
          <w:rFonts w:cstheme="minorHAnsi"/>
        </w:rPr>
        <w:t>”</w:t>
      </w:r>
      <w:r w:rsidR="00B360B1" w:rsidRPr="0029570F">
        <w:rPr>
          <w:rFonts w:cstheme="minorHAnsi"/>
        </w:rPr>
        <w:t xml:space="preserve">; </w:t>
      </w:r>
    </w:p>
    <w:bookmarkEnd w:id="9"/>
    <w:p w14:paraId="0FEE0C15" w14:textId="3A59CF39" w:rsidR="00B03DF7" w:rsidRPr="0029570F" w:rsidRDefault="00B03DF7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29570F">
        <w:rPr>
          <w:rStyle w:val="Enfasigrassetto"/>
        </w:rPr>
        <w:t>VISTO</w:t>
      </w:r>
      <w:r w:rsidRPr="0029570F">
        <w:rPr>
          <w:rStyle w:val="ui-provider"/>
        </w:rPr>
        <w:t xml:space="preserve"> in particolare, </w:t>
      </w:r>
      <w:r w:rsidR="009A77DF" w:rsidRPr="0029570F">
        <w:rPr>
          <w:rStyle w:val="ui-provider"/>
        </w:rPr>
        <w:t>l</w:t>
      </w:r>
      <w:r w:rsidR="008856B2" w:rsidRPr="0029570F">
        <w:rPr>
          <w:rStyle w:val="ui-provider"/>
        </w:rPr>
        <w:t>’Allegato</w:t>
      </w:r>
      <w:r w:rsidR="00DB28A8" w:rsidRPr="0029570F">
        <w:rPr>
          <w:rStyle w:val="ui-provider"/>
        </w:rPr>
        <w:t xml:space="preserve"> n. 2 </w:t>
      </w:r>
      <w:r w:rsidR="008856B2" w:rsidRPr="0029570F">
        <w:rPr>
          <w:rStyle w:val="ui-provider"/>
        </w:rPr>
        <w:t>al predett</w:t>
      </w:r>
      <w:r w:rsidR="009A77DF" w:rsidRPr="0029570F">
        <w:rPr>
          <w:rStyle w:val="ui-provider"/>
        </w:rPr>
        <w:t>o</w:t>
      </w:r>
      <w:r w:rsidR="008856B2" w:rsidRPr="0029570F">
        <w:rPr>
          <w:rStyle w:val="ui-provider"/>
        </w:rPr>
        <w:t xml:space="preserve"> Decreto che </w:t>
      </w:r>
      <w:r w:rsidR="009A77DF" w:rsidRPr="0029570F">
        <w:rPr>
          <w:rStyle w:val="ui-provider"/>
        </w:rPr>
        <w:t xml:space="preserve">prevede il finanziamento </w:t>
      </w:r>
      <w:r w:rsidR="008856B2" w:rsidRPr="0029570F">
        <w:rPr>
          <w:rStyle w:val="ui-provider"/>
        </w:rPr>
        <w:t xml:space="preserve">destinato a questa </w:t>
      </w:r>
      <w:r w:rsidR="009A77DF" w:rsidRPr="0029570F">
        <w:rPr>
          <w:rStyle w:val="ui-provider"/>
        </w:rPr>
        <w:t>I</w:t>
      </w:r>
      <w:r w:rsidR="008856B2" w:rsidRPr="0029570F">
        <w:rPr>
          <w:rStyle w:val="ui-provider"/>
        </w:rPr>
        <w:t xml:space="preserve">stituzione scolastica per l’importo di </w:t>
      </w:r>
      <w:r w:rsidRPr="0029570F">
        <w:rPr>
          <w:rStyle w:val="ui-provider"/>
        </w:rPr>
        <w:t>€</w:t>
      </w:r>
      <w:r w:rsidR="0066074E">
        <w:rPr>
          <w:rStyle w:val="ui-provider"/>
        </w:rPr>
        <w:t xml:space="preserve"> 132.</w:t>
      </w:r>
      <w:r w:rsidR="002B54B0">
        <w:rPr>
          <w:rStyle w:val="ui-provider"/>
        </w:rPr>
        <w:t>734,32</w:t>
      </w:r>
      <w:r w:rsidR="008856B2" w:rsidRPr="0029570F">
        <w:rPr>
          <w:rStyle w:val="ui-provider"/>
        </w:rPr>
        <w:t>;</w:t>
      </w:r>
    </w:p>
    <w:p w14:paraId="10D3BC90" w14:textId="02C91FB8" w:rsidR="00C54415" w:rsidRPr="005A0C04" w:rsidRDefault="00C54415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bookmarkStart w:id="11" w:name="_Hlk131691177"/>
      <w:r w:rsidRPr="0029570F">
        <w:rPr>
          <w:rFonts w:cstheme="minorHAnsi"/>
          <w:b/>
          <w:bCs/>
        </w:rPr>
        <w:t>VISTE</w:t>
      </w:r>
      <w:r w:rsidRPr="0029570F">
        <w:rPr>
          <w:rFonts w:cstheme="minorHAnsi"/>
        </w:rPr>
        <w:t xml:space="preserve"> le Istruzioni </w:t>
      </w:r>
      <w:r w:rsidR="00F7349B">
        <w:rPr>
          <w:rFonts w:cstheme="minorHAnsi"/>
        </w:rPr>
        <w:t>o</w:t>
      </w:r>
      <w:r w:rsidRPr="0029570F">
        <w:rPr>
          <w:rFonts w:cstheme="minorHAnsi"/>
        </w:rPr>
        <w:t>perative prot. n. 10</w:t>
      </w:r>
      <w:r w:rsidR="00DB28A8" w:rsidRPr="0029570F">
        <w:rPr>
          <w:rFonts w:cstheme="minorHAnsi"/>
        </w:rPr>
        <w:t>9799</w:t>
      </w:r>
      <w:r w:rsidRPr="0029570F">
        <w:rPr>
          <w:rFonts w:cstheme="minorHAnsi"/>
        </w:rPr>
        <w:t xml:space="preserve"> del </w:t>
      </w:r>
      <w:r w:rsidR="00DB28A8" w:rsidRPr="0029570F">
        <w:rPr>
          <w:rFonts w:cstheme="minorHAnsi"/>
        </w:rPr>
        <w:t>30</w:t>
      </w:r>
      <w:r w:rsidRPr="0029570F">
        <w:rPr>
          <w:rFonts w:cstheme="minorHAnsi"/>
        </w:rPr>
        <w:t xml:space="preserve"> dicembre 2022, adottate dal Ministero dell’</w:t>
      </w:r>
      <w:r w:rsidR="00A44BF4">
        <w:rPr>
          <w:rFonts w:cstheme="minorHAnsi"/>
        </w:rPr>
        <w:t>i</w:t>
      </w:r>
      <w:r w:rsidRPr="0029570F">
        <w:rPr>
          <w:rFonts w:cstheme="minorHAnsi"/>
        </w:rPr>
        <w:t xml:space="preserve">struzione e del </w:t>
      </w:r>
      <w:r w:rsidR="00A44BF4">
        <w:rPr>
          <w:rFonts w:cstheme="minorHAnsi"/>
        </w:rPr>
        <w:t>m</w:t>
      </w:r>
      <w:r w:rsidRPr="0029570F">
        <w:rPr>
          <w:rFonts w:cstheme="minorHAnsi"/>
        </w:rPr>
        <w:t>erito e recanti «</w:t>
      </w:r>
      <w:r w:rsidRPr="0029570F">
        <w:rPr>
          <w:rFonts w:cstheme="minorHAnsi"/>
          <w:i/>
          <w:iCs/>
        </w:rPr>
        <w:t xml:space="preserve">PIANO NAZIONALE DI RIPRESA E RESILIENZA MISSIONE 4: ISTRUZIONE E RICERCA Componente 1 – Potenziamento dell’offerta dei servizi di istruzione: dagli asili nido alle Università Investimento </w:t>
      </w:r>
      <w:r w:rsidR="00DB28A8" w:rsidRPr="0029570F">
        <w:rPr>
          <w:rFonts w:cstheme="minorHAnsi"/>
          <w:i/>
          <w:iCs/>
        </w:rPr>
        <w:t>1.4</w:t>
      </w:r>
      <w:r w:rsidRPr="0029570F">
        <w:rPr>
          <w:rFonts w:cstheme="minorHAnsi"/>
          <w:i/>
          <w:iCs/>
        </w:rPr>
        <w:t xml:space="preserve">: </w:t>
      </w:r>
      <w:r w:rsidR="00DB28A8" w:rsidRPr="0029570F">
        <w:rPr>
          <w:rFonts w:cstheme="minorHAnsi"/>
          <w:i/>
          <w:iCs/>
        </w:rPr>
        <w:t>Intervento straordinario finalizzato alla riduzione dei divari territoriali nelle scuole secondarie di primo e di secondo grado e alla lotta alla dispersione scolastica</w:t>
      </w:r>
      <w:r w:rsidR="00A44BF4">
        <w:rPr>
          <w:rFonts w:cstheme="minorHAnsi"/>
          <w:i/>
          <w:iCs/>
        </w:rPr>
        <w:t xml:space="preserve"> - </w:t>
      </w:r>
      <w:r w:rsidR="00A44BF4" w:rsidRPr="00A44BF4">
        <w:rPr>
          <w:rFonts w:cstheme="minorHAnsi"/>
          <w:i/>
          <w:iCs/>
        </w:rPr>
        <w:t>Azioni di prevenzione e contrasto della dispersione scolastica</w:t>
      </w:r>
      <w:r w:rsidR="00DB28A8" w:rsidRPr="0029570F">
        <w:rPr>
          <w:rFonts w:cstheme="minorHAnsi"/>
        </w:rPr>
        <w:t>»</w:t>
      </w:r>
      <w:r w:rsidR="00DB28A8" w:rsidRPr="0029570F">
        <w:rPr>
          <w:rFonts w:cstheme="minorHAnsi"/>
          <w:i/>
          <w:iCs/>
        </w:rPr>
        <w:t xml:space="preserve"> </w:t>
      </w:r>
      <w:r w:rsidRPr="0029570F">
        <w:rPr>
          <w:rFonts w:cstheme="minorHAnsi"/>
        </w:rPr>
        <w:t xml:space="preserve">e, in particolare, il paragrafo </w:t>
      </w:r>
      <w:r w:rsidR="00DB28A8" w:rsidRPr="0029570F">
        <w:rPr>
          <w:rFonts w:cstheme="minorHAnsi"/>
        </w:rPr>
        <w:t>3</w:t>
      </w:r>
      <w:r w:rsidRPr="0029570F">
        <w:rPr>
          <w:rFonts w:cstheme="minorHAnsi"/>
        </w:rPr>
        <w:t xml:space="preserve">, </w:t>
      </w:r>
      <w:r w:rsidR="00DB28A8" w:rsidRPr="0029570F">
        <w:rPr>
          <w:rFonts w:cstheme="minorHAnsi"/>
        </w:rPr>
        <w:t xml:space="preserve">recante </w:t>
      </w:r>
      <w:r w:rsidRPr="0029570F">
        <w:rPr>
          <w:rFonts w:cstheme="minorHAnsi"/>
        </w:rPr>
        <w:t>«</w:t>
      </w:r>
      <w:r w:rsidR="00DB28A8" w:rsidRPr="0029570F">
        <w:rPr>
          <w:rFonts w:cstheme="minorHAnsi"/>
          <w:i/>
          <w:iCs/>
        </w:rPr>
        <w:t>Le tipologie di attività del progetto e le opzioni di costo semplificate</w:t>
      </w:r>
      <w:r w:rsidRPr="0029570F">
        <w:rPr>
          <w:rFonts w:cstheme="minorHAnsi"/>
        </w:rPr>
        <w:t>»;</w:t>
      </w:r>
    </w:p>
    <w:bookmarkEnd w:id="11"/>
    <w:p w14:paraId="38162C9D" w14:textId="59D0D572" w:rsidR="008F3DDF" w:rsidRPr="005A0C04" w:rsidRDefault="005A0C04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5A0C04">
        <w:rPr>
          <w:rFonts w:cstheme="minorHAnsi"/>
          <w:b/>
          <w:bCs/>
        </w:rPr>
        <w:t>VISTO</w:t>
      </w:r>
      <w:r w:rsidRPr="005A0C04">
        <w:rPr>
          <w:rFonts w:cstheme="minorHAnsi"/>
        </w:rPr>
        <w:t xml:space="preserve"> il Piano Triennale dell’Offerta Formativa adottato dall’Istituto </w:t>
      </w:r>
      <w:r w:rsidR="00F7349B">
        <w:rPr>
          <w:rFonts w:cstheme="minorHAnsi"/>
        </w:rPr>
        <w:t xml:space="preserve">scolastico </w:t>
      </w:r>
      <w:r w:rsidRPr="005A0C04">
        <w:rPr>
          <w:rFonts w:cstheme="minorHAnsi"/>
        </w:rPr>
        <w:t>per il triennio 2022/2023</w:t>
      </w:r>
      <w:r w:rsidR="008F3DDF" w:rsidRPr="005A0C04">
        <w:rPr>
          <w:rFonts w:cstheme="minorHAnsi"/>
        </w:rPr>
        <w:t>;</w:t>
      </w:r>
    </w:p>
    <w:p w14:paraId="53417159" w14:textId="0240EE81" w:rsidR="008F3DDF" w:rsidRPr="009C5FA8" w:rsidRDefault="005A0C04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5A0C04">
        <w:rPr>
          <w:rFonts w:cstheme="minorHAnsi"/>
          <w:b/>
          <w:bCs/>
        </w:rPr>
        <w:t>VISTO</w:t>
      </w:r>
      <w:r w:rsidRPr="005A0C04">
        <w:rPr>
          <w:rFonts w:cstheme="minorHAnsi"/>
        </w:rPr>
        <w:t xml:space="preserve"> il programma annuale 2023 approvato dall’Istituto </w:t>
      </w:r>
      <w:r w:rsidR="00F7349B">
        <w:rPr>
          <w:rFonts w:cstheme="minorHAnsi"/>
        </w:rPr>
        <w:t xml:space="preserve">scolastico </w:t>
      </w:r>
      <w:r w:rsidRPr="005A0C04">
        <w:rPr>
          <w:rFonts w:cstheme="minorHAnsi"/>
        </w:rPr>
        <w:t xml:space="preserve">in data </w:t>
      </w:r>
      <w:r w:rsidR="00F05D75">
        <w:rPr>
          <w:rFonts w:cstheme="minorHAnsi"/>
        </w:rPr>
        <w:t>13/01/2023</w:t>
      </w:r>
      <w:r w:rsidRPr="005A0C04">
        <w:rPr>
          <w:rFonts w:cstheme="minorHAnsi"/>
        </w:rPr>
        <w:t>;</w:t>
      </w:r>
    </w:p>
    <w:p w14:paraId="5AEB4A44" w14:textId="6D81B972" w:rsidR="00C54415" w:rsidRPr="005A0C04" w:rsidRDefault="008856B2" w:rsidP="008856B2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bookmarkStart w:id="12" w:name="_Hlk127262556"/>
      <w:r>
        <w:rPr>
          <w:rFonts w:asciiTheme="minorHAnsi" w:eastAsiaTheme="minorHAnsi" w:hAnsiTheme="minorHAnsi" w:cstheme="minorHAnsi"/>
          <w:lang w:eastAsia="en-US"/>
        </w:rPr>
        <w:t>VISTI</w:t>
      </w:r>
      <w:r w:rsidR="00C54415" w:rsidRPr="009C5FA8">
        <w:rPr>
          <w:rFonts w:asciiTheme="minorHAnsi" w:eastAsiaTheme="minorHAnsi" w:hAnsiTheme="minorHAnsi" w:cstheme="minorHAnsi"/>
          <w:lang w:eastAsia="en-US"/>
        </w:rPr>
        <w:t xml:space="preserve"> </w:t>
      </w:r>
      <w:r w:rsidR="00C54415" w:rsidRPr="009C5FA8">
        <w:rPr>
          <w:rFonts w:asciiTheme="minorHAnsi" w:hAnsiTheme="minorHAnsi" w:cstheme="minorHAnsi"/>
          <w:b w:val="0"/>
          <w:bCs w:val="0"/>
        </w:rPr>
        <w:t>il progetto e l’Accordo di concessione sottoscritti digitalmente dal Dirigente scolastico</w:t>
      </w:r>
      <w:r>
        <w:rPr>
          <w:rFonts w:asciiTheme="minorHAnsi" w:hAnsiTheme="minorHAnsi" w:cstheme="minorHAnsi"/>
          <w:b w:val="0"/>
          <w:bCs w:val="0"/>
        </w:rPr>
        <w:t xml:space="preserve"> e dal </w:t>
      </w:r>
      <w:r w:rsidR="009A77DF" w:rsidRPr="005A0C04">
        <w:rPr>
          <w:rFonts w:asciiTheme="minorHAnsi" w:hAnsiTheme="minorHAnsi" w:cstheme="minorHAnsi"/>
          <w:b w:val="0"/>
          <w:bCs w:val="0"/>
        </w:rPr>
        <w:t>C</w:t>
      </w:r>
      <w:r w:rsidRPr="005A0C04">
        <w:rPr>
          <w:rFonts w:asciiTheme="minorHAnsi" w:hAnsiTheme="minorHAnsi" w:cstheme="minorHAnsi"/>
          <w:b w:val="0"/>
          <w:bCs w:val="0"/>
        </w:rPr>
        <w:t>oordinatore</w:t>
      </w:r>
      <w:r w:rsidR="00C54415" w:rsidRPr="005A0C04">
        <w:rPr>
          <w:rFonts w:asciiTheme="minorHAnsi" w:hAnsiTheme="minorHAnsi" w:cstheme="minorHAnsi"/>
          <w:b w:val="0"/>
          <w:bCs w:val="0"/>
        </w:rPr>
        <w:t xml:space="preserve"> dell’Unità di Missione del PNRR</w:t>
      </w:r>
      <w:r w:rsidRPr="005A0C04">
        <w:rPr>
          <w:rFonts w:asciiTheme="minorHAnsi" w:hAnsiTheme="minorHAnsi" w:cstheme="minorHAnsi"/>
          <w:b w:val="0"/>
          <w:bCs w:val="0"/>
        </w:rPr>
        <w:t>;</w:t>
      </w:r>
    </w:p>
    <w:p w14:paraId="2594D59E" w14:textId="11A0E30E" w:rsidR="008F3DDF" w:rsidRDefault="008C288C" w:rsidP="008856B2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D6698C">
        <w:rPr>
          <w:rFonts w:asciiTheme="minorHAnsi" w:hAnsiTheme="minorHAnsi" w:cstheme="minorHAnsi"/>
        </w:rPr>
        <w:t>VISTO</w:t>
      </w:r>
      <w:r>
        <w:rPr>
          <w:rFonts w:asciiTheme="minorHAnsi" w:hAnsiTheme="minorHAnsi" w:cstheme="minorHAnsi"/>
          <w:b w:val="0"/>
          <w:bCs w:val="0"/>
        </w:rPr>
        <w:t xml:space="preserve"> il </w:t>
      </w:r>
      <w:r w:rsidR="00F7349B">
        <w:rPr>
          <w:rFonts w:asciiTheme="minorHAnsi" w:hAnsiTheme="minorHAnsi" w:cstheme="minorHAnsi"/>
          <w:b w:val="0"/>
          <w:bCs w:val="0"/>
        </w:rPr>
        <w:t>d</w:t>
      </w:r>
      <w:r>
        <w:rPr>
          <w:rFonts w:asciiTheme="minorHAnsi" w:hAnsiTheme="minorHAnsi" w:cstheme="minorHAnsi"/>
          <w:b w:val="0"/>
          <w:bCs w:val="0"/>
        </w:rPr>
        <w:t xml:space="preserve">ecreto del Dirigente </w:t>
      </w:r>
      <w:r w:rsidR="00F7349B">
        <w:rPr>
          <w:rFonts w:asciiTheme="minorHAnsi" w:hAnsiTheme="minorHAnsi" w:cstheme="minorHAnsi"/>
          <w:b w:val="0"/>
          <w:bCs w:val="0"/>
        </w:rPr>
        <w:t>s</w:t>
      </w:r>
      <w:r>
        <w:rPr>
          <w:rFonts w:asciiTheme="minorHAnsi" w:hAnsiTheme="minorHAnsi" w:cstheme="minorHAnsi"/>
          <w:b w:val="0"/>
          <w:bCs w:val="0"/>
        </w:rPr>
        <w:t xml:space="preserve">colastico di assunzione in </w:t>
      </w:r>
      <w:r w:rsidR="00B20FC9">
        <w:rPr>
          <w:rFonts w:asciiTheme="minorHAnsi" w:hAnsiTheme="minorHAnsi" w:cstheme="minorHAnsi"/>
          <w:b w:val="0"/>
          <w:bCs w:val="0"/>
        </w:rPr>
        <w:t>bilancio del</w:t>
      </w:r>
      <w:r w:rsidR="00D00BC0">
        <w:rPr>
          <w:rFonts w:asciiTheme="minorHAnsi" w:hAnsiTheme="minorHAnsi" w:cstheme="minorHAnsi"/>
          <w:b w:val="0"/>
          <w:bCs w:val="0"/>
        </w:rPr>
        <w:t>l’importo del</w:t>
      </w:r>
      <w:r w:rsidR="00B20FC9">
        <w:rPr>
          <w:rFonts w:asciiTheme="minorHAnsi" w:hAnsiTheme="minorHAnsi" w:cstheme="minorHAnsi"/>
          <w:b w:val="0"/>
          <w:bCs w:val="0"/>
        </w:rPr>
        <w:t xml:space="preserve"> progett</w:t>
      </w:r>
      <w:r w:rsidR="00D6698C">
        <w:rPr>
          <w:rFonts w:asciiTheme="minorHAnsi" w:hAnsiTheme="minorHAnsi" w:cstheme="minorHAnsi"/>
          <w:b w:val="0"/>
          <w:bCs w:val="0"/>
        </w:rPr>
        <w:t xml:space="preserve">o prot. n. </w:t>
      </w:r>
      <w:r w:rsidR="00AD5172">
        <w:rPr>
          <w:rFonts w:asciiTheme="minorHAnsi" w:hAnsiTheme="minorHAnsi" w:cstheme="minorHAnsi"/>
          <w:b w:val="0"/>
          <w:bCs w:val="0"/>
        </w:rPr>
        <w:t xml:space="preserve">3002 </w:t>
      </w:r>
      <w:r w:rsidR="00D6698C">
        <w:rPr>
          <w:rFonts w:asciiTheme="minorHAnsi" w:hAnsiTheme="minorHAnsi" w:cstheme="minorHAnsi"/>
          <w:b w:val="0"/>
          <w:bCs w:val="0"/>
        </w:rPr>
        <w:t xml:space="preserve">del </w:t>
      </w:r>
      <w:r w:rsidR="00AD5172">
        <w:rPr>
          <w:rFonts w:asciiTheme="minorHAnsi" w:hAnsiTheme="minorHAnsi" w:cstheme="minorHAnsi"/>
          <w:b w:val="0"/>
          <w:bCs w:val="0"/>
        </w:rPr>
        <w:t>27/03/2023</w:t>
      </w:r>
      <w:r w:rsidR="00D6698C">
        <w:rPr>
          <w:rFonts w:asciiTheme="minorHAnsi" w:hAnsiTheme="minorHAnsi" w:cstheme="minorHAnsi"/>
          <w:b w:val="0"/>
          <w:bCs w:val="0"/>
        </w:rPr>
        <w:t>;</w:t>
      </w:r>
    </w:p>
    <w:bookmarkEnd w:id="12"/>
    <w:p w14:paraId="7AE1A415" w14:textId="77777777" w:rsidR="00A26601" w:rsidRDefault="00C54415" w:rsidP="00F512F3">
      <w:pPr>
        <w:spacing w:after="0" w:line="276" w:lineRule="auto"/>
        <w:jc w:val="both"/>
        <w:rPr>
          <w:rFonts w:cstheme="minorHAnsi"/>
        </w:rPr>
      </w:pPr>
      <w:r w:rsidRPr="009C5FA8">
        <w:rPr>
          <w:rFonts w:cstheme="minorHAnsi"/>
        </w:rPr>
        <w:t xml:space="preserve">CONSIDERATA la necessità, nell’ambito </w:t>
      </w:r>
      <w:r w:rsidR="0084457C">
        <w:rPr>
          <w:rFonts w:cstheme="minorHAnsi"/>
        </w:rPr>
        <w:t xml:space="preserve">del Progetto </w:t>
      </w:r>
      <w:r w:rsidR="006F3C59">
        <w:rPr>
          <w:rFonts w:cstheme="minorHAnsi"/>
          <w:b/>
          <w:bCs/>
          <w:sz w:val="26"/>
          <w:szCs w:val="26"/>
        </w:rPr>
        <w:t>M4C1| 1.4-2022-981: “Disperdiamo la dispersione”</w:t>
      </w:r>
      <w:r w:rsidR="0084457C">
        <w:rPr>
          <w:rFonts w:cstheme="minorHAnsi"/>
        </w:rPr>
        <w:t xml:space="preserve">, CUP </w:t>
      </w:r>
      <w:r w:rsidR="003D2F71">
        <w:rPr>
          <w:rFonts w:cstheme="minorHAnsi"/>
        </w:rPr>
        <w:t>G34</w:t>
      </w:r>
      <w:r w:rsidR="00AA1794">
        <w:rPr>
          <w:rFonts w:cstheme="minorHAnsi"/>
        </w:rPr>
        <w:t>D22006200006</w:t>
      </w:r>
      <w:r w:rsidR="0084457C">
        <w:rPr>
          <w:rFonts w:cstheme="minorHAnsi"/>
        </w:rPr>
        <w:t xml:space="preserve">, </w:t>
      </w:r>
      <w:r w:rsidRPr="009C5FA8">
        <w:rPr>
          <w:rFonts w:cstheme="minorHAnsi"/>
        </w:rPr>
        <w:t xml:space="preserve">di avvalersi della collaborazione di </w:t>
      </w:r>
      <w:r w:rsidR="00570070">
        <w:rPr>
          <w:rFonts w:cstheme="minorHAnsi"/>
        </w:rPr>
        <w:t>n. 5</w:t>
      </w:r>
      <w:r w:rsidRPr="009C5FA8">
        <w:rPr>
          <w:rFonts w:cstheme="minorHAnsi"/>
        </w:rPr>
        <w:t xml:space="preserve"> unità di </w:t>
      </w:r>
    </w:p>
    <w:p w14:paraId="4BE07AAF" w14:textId="43EB24EF" w:rsidR="00F512F3" w:rsidRDefault="00A26601" w:rsidP="00F512F3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cstheme="minorHAnsi"/>
        </w:rPr>
        <w:lastRenderedPageBreak/>
        <w:t xml:space="preserve">- </w:t>
      </w:r>
      <w:r w:rsidR="00F512F3">
        <w:rPr>
          <w:rFonts w:eastAsia="Times New Roman" w:cstheme="minorHAnsi"/>
          <w:b/>
          <w:bCs/>
          <w:lang w:eastAsia="it-IT"/>
        </w:rPr>
        <w:t>Esperto in tecniche di memorizzazione e concentrazione</w:t>
      </w:r>
    </w:p>
    <w:p w14:paraId="7DCF56F3" w14:textId="77777777" w:rsidR="00F512F3" w:rsidRDefault="00F512F3" w:rsidP="00F512F3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- Esperto archeologo</w:t>
      </w:r>
    </w:p>
    <w:p w14:paraId="16479E24" w14:textId="77777777" w:rsidR="00F512F3" w:rsidRDefault="00F512F3" w:rsidP="00F512F3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- Esperto di team building</w:t>
      </w:r>
    </w:p>
    <w:p w14:paraId="548A9A47" w14:textId="77777777" w:rsidR="00F512F3" w:rsidRDefault="00F512F3" w:rsidP="00F512F3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- Esperto “Madrelingua Inglese”</w:t>
      </w:r>
    </w:p>
    <w:p w14:paraId="644D6F68" w14:textId="77777777" w:rsidR="00F512F3" w:rsidRDefault="00F512F3" w:rsidP="00F512F3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- Esperto in organizzazione e creazione di eventi. </w:t>
      </w:r>
    </w:p>
    <w:p w14:paraId="669AF5D1" w14:textId="77777777" w:rsidR="005C0581" w:rsidRDefault="00C54415" w:rsidP="005C0581">
      <w:pPr>
        <w:spacing w:after="0" w:line="276" w:lineRule="auto"/>
        <w:jc w:val="both"/>
        <w:rPr>
          <w:rFonts w:cstheme="minorHAnsi"/>
        </w:rPr>
      </w:pPr>
      <w:r w:rsidRPr="009C5FA8">
        <w:rPr>
          <w:rFonts w:cstheme="minorHAnsi"/>
        </w:rPr>
        <w:t>in possesso di idonei requisiti per l’affidamento de</w:t>
      </w:r>
      <w:r w:rsidR="00A26601">
        <w:rPr>
          <w:rFonts w:cstheme="minorHAnsi"/>
        </w:rPr>
        <w:t xml:space="preserve">gli </w:t>
      </w:r>
      <w:r w:rsidRPr="009C5FA8">
        <w:rPr>
          <w:rFonts w:cstheme="minorHAnsi"/>
        </w:rPr>
        <w:t>incari</w:t>
      </w:r>
      <w:r w:rsidR="00A26601">
        <w:rPr>
          <w:rFonts w:cstheme="minorHAnsi"/>
        </w:rPr>
        <w:t>chi</w:t>
      </w:r>
      <w:r w:rsidRPr="009C5FA8">
        <w:rPr>
          <w:rFonts w:cstheme="minorHAnsi"/>
        </w:rPr>
        <w:t xml:space="preserve"> avent</w:t>
      </w:r>
      <w:r w:rsidR="005C0581">
        <w:rPr>
          <w:rFonts w:cstheme="minorHAnsi"/>
        </w:rPr>
        <w:t>i</w:t>
      </w:r>
      <w:r w:rsidRPr="009C5FA8">
        <w:rPr>
          <w:rFonts w:cstheme="minorHAnsi"/>
        </w:rPr>
        <w:t xml:space="preserve"> ad oggetto </w:t>
      </w:r>
    </w:p>
    <w:p w14:paraId="459A343E" w14:textId="4EFFD4E0" w:rsidR="005C0581" w:rsidRDefault="005C0581" w:rsidP="005C0581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cstheme="minorHAnsi"/>
        </w:rPr>
        <w:t xml:space="preserve">- </w:t>
      </w:r>
      <w:r>
        <w:rPr>
          <w:rFonts w:eastAsia="Times New Roman" w:cstheme="minorHAnsi"/>
          <w:b/>
          <w:bCs/>
          <w:lang w:eastAsia="it-IT"/>
        </w:rPr>
        <w:t>Esperto in tecniche di memorizzazione e concentrazione</w:t>
      </w:r>
    </w:p>
    <w:p w14:paraId="47D307FD" w14:textId="77777777" w:rsidR="005C0581" w:rsidRDefault="005C0581" w:rsidP="005C0581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- Esperto archeologo</w:t>
      </w:r>
    </w:p>
    <w:p w14:paraId="05E64A1C" w14:textId="77777777" w:rsidR="005C0581" w:rsidRDefault="005C0581" w:rsidP="005C0581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- Esperto di team building</w:t>
      </w:r>
    </w:p>
    <w:p w14:paraId="6EB5B570" w14:textId="77777777" w:rsidR="005C0581" w:rsidRDefault="005C0581" w:rsidP="005C0581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- Esperto “Madrelingua Inglese”</w:t>
      </w:r>
    </w:p>
    <w:p w14:paraId="4BFE7C67" w14:textId="77777777" w:rsidR="005C0581" w:rsidRDefault="005C0581" w:rsidP="005C0581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- Esperto in organizzazione e creazione di eventi. </w:t>
      </w:r>
    </w:p>
    <w:p w14:paraId="0F8D01C0" w14:textId="257E07F8" w:rsidR="00C54415" w:rsidRPr="009C5FA8" w:rsidRDefault="00C54415" w:rsidP="003D2F71">
      <w:pPr>
        <w:spacing w:before="120" w:after="120" w:line="276" w:lineRule="auto"/>
        <w:rPr>
          <w:rFonts w:cstheme="minorHAnsi"/>
          <w:b/>
          <w:bCs/>
          <w:i/>
          <w:iCs/>
        </w:rPr>
      </w:pPr>
      <w:r w:rsidRPr="009C5FA8">
        <w:rPr>
          <w:rFonts w:cstheme="minorHAnsi"/>
        </w:rPr>
        <w:t xml:space="preserve">, per una durata pari a </w:t>
      </w:r>
      <w:r w:rsidR="0049018F">
        <w:rPr>
          <w:rFonts w:cstheme="minorHAnsi"/>
        </w:rPr>
        <w:t>12</w:t>
      </w:r>
      <w:r w:rsidR="005C0581">
        <w:rPr>
          <w:rFonts w:cstheme="minorHAnsi"/>
        </w:rPr>
        <w:t xml:space="preserve"> moduli di 12 ore ciascu</w:t>
      </w:r>
      <w:r w:rsidR="00F428BD">
        <w:rPr>
          <w:rFonts w:cstheme="minorHAnsi"/>
        </w:rPr>
        <w:t>no (pari a 13 unità orarie di lezione da 55 minuti)</w:t>
      </w:r>
      <w:r w:rsidRPr="009C5FA8">
        <w:rPr>
          <w:rFonts w:cstheme="minorHAnsi"/>
        </w:rPr>
        <w:t>;</w:t>
      </w:r>
    </w:p>
    <w:p w14:paraId="2F88DD92" w14:textId="1C5CC2E1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Style w:val="ui-provider"/>
          <w:rFonts w:asciiTheme="minorHAnsi" w:hAnsiTheme="minorHAnsi" w:cstheme="minorHAnsi"/>
        </w:rPr>
      </w:pPr>
      <w:bookmarkStart w:id="13" w:name="_Hlk127266152"/>
      <w:r w:rsidRPr="009C5FA8">
        <w:rPr>
          <w:rFonts w:asciiTheme="minorHAnsi" w:hAnsiTheme="minorHAnsi" w:cstheme="minorHAnsi"/>
        </w:rPr>
        <w:t>CONSIDERATO</w:t>
      </w:r>
      <w:r w:rsidRPr="009C5FA8">
        <w:rPr>
          <w:rStyle w:val="ui-provider"/>
          <w:rFonts w:asciiTheme="minorHAnsi" w:hAnsiTheme="minorHAnsi" w:cstheme="minorHAnsi"/>
        </w:rPr>
        <w:t xml:space="preserve"> 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t xml:space="preserve">che possono essere affidate all’esterno prestazioni e attività che non possono essere assegnate al personale dipendente dell’Istituzione </w:t>
      </w:r>
      <w:r w:rsidR="00F7349B">
        <w:rPr>
          <w:rStyle w:val="ui-provider"/>
          <w:rFonts w:asciiTheme="minorHAnsi" w:hAnsiTheme="minorHAnsi" w:cstheme="minorHAnsi"/>
          <w:b w:val="0"/>
          <w:bCs w:val="0"/>
        </w:rPr>
        <w:t>s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t xml:space="preserve">colastica per </w:t>
      </w:r>
      <w:r w:rsidR="00F7349B">
        <w:rPr>
          <w:rStyle w:val="ui-provider"/>
          <w:rFonts w:asciiTheme="minorHAnsi" w:hAnsiTheme="minorHAnsi" w:cstheme="minorHAnsi"/>
          <w:b w:val="0"/>
          <w:bCs w:val="0"/>
        </w:rPr>
        <w:t xml:space="preserve">carenza o 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t xml:space="preserve">inesistenza di specifiche competenze professionali, ovvero che non possono essere espletate dal personale dipendente dell’Istituzione </w:t>
      </w:r>
      <w:r w:rsidR="00F7349B">
        <w:rPr>
          <w:rStyle w:val="ui-provider"/>
          <w:rFonts w:asciiTheme="minorHAnsi" w:hAnsiTheme="minorHAnsi" w:cstheme="minorHAnsi"/>
          <w:b w:val="0"/>
          <w:bCs w:val="0"/>
        </w:rPr>
        <w:t>s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t>colastica per indisponibilità o coincidenza di altri impegni di lavoro, ovvero in tutti gli altri casi in cui il ricorso a figure esterne si renda necessario per ragioni contingenti;</w:t>
      </w:r>
    </w:p>
    <w:p w14:paraId="30A8F412" w14:textId="6109D0CD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bookmarkStart w:id="14" w:name="_Hlk127295590"/>
      <w:bookmarkEnd w:id="13"/>
      <w:r w:rsidRPr="009C5FA8">
        <w:rPr>
          <w:rFonts w:asciiTheme="minorHAnsi" w:hAnsiTheme="minorHAnsi" w:cstheme="minorHAnsi"/>
        </w:rPr>
        <w:t>RITENUTO</w:t>
      </w:r>
      <w:r w:rsidRPr="009C5FA8">
        <w:rPr>
          <w:rFonts w:asciiTheme="minorHAnsi" w:hAnsiTheme="minorHAnsi" w:cstheme="minorHAnsi"/>
          <w:b w:val="0"/>
          <w:bCs w:val="0"/>
        </w:rPr>
        <w:t xml:space="preserve"> che</w:t>
      </w:r>
      <w:r w:rsidR="00416EC8">
        <w:rPr>
          <w:rFonts w:asciiTheme="minorHAnsi" w:hAnsiTheme="minorHAnsi" w:cstheme="minorHAnsi"/>
          <w:b w:val="0"/>
          <w:bCs w:val="0"/>
        </w:rPr>
        <w:t xml:space="preserve"> </w:t>
      </w:r>
      <w:r w:rsidRPr="009C5FA8">
        <w:rPr>
          <w:rFonts w:asciiTheme="minorHAnsi" w:hAnsiTheme="minorHAnsi" w:cstheme="minorHAnsi"/>
          <w:b w:val="0"/>
          <w:bCs w:val="0"/>
        </w:rPr>
        <w:t xml:space="preserve">l’Istituzione </w:t>
      </w:r>
      <w:r w:rsidR="00F7349B">
        <w:rPr>
          <w:rFonts w:asciiTheme="minorHAnsi" w:hAnsiTheme="minorHAnsi" w:cstheme="minorHAnsi"/>
          <w:b w:val="0"/>
          <w:bCs w:val="0"/>
        </w:rPr>
        <w:t>s</w:t>
      </w:r>
      <w:r w:rsidR="00416EC8">
        <w:rPr>
          <w:rFonts w:asciiTheme="minorHAnsi" w:hAnsiTheme="minorHAnsi" w:cstheme="minorHAnsi"/>
          <w:b w:val="0"/>
          <w:bCs w:val="0"/>
        </w:rPr>
        <w:t xml:space="preserve">colastica </w:t>
      </w:r>
      <w:r w:rsidRPr="009C5FA8">
        <w:rPr>
          <w:rFonts w:asciiTheme="minorHAnsi" w:hAnsiTheme="minorHAnsi" w:cstheme="minorHAnsi"/>
          <w:b w:val="0"/>
          <w:bCs w:val="0"/>
        </w:rPr>
        <w:t>provvederà ad individuare la</w:t>
      </w:r>
      <w:r w:rsidR="003467A9">
        <w:rPr>
          <w:rFonts w:asciiTheme="minorHAnsi" w:hAnsiTheme="minorHAnsi" w:cstheme="minorHAnsi"/>
          <w:b w:val="0"/>
          <w:bCs w:val="0"/>
        </w:rPr>
        <w:t>/e</w:t>
      </w:r>
      <w:r w:rsidRPr="009C5FA8">
        <w:rPr>
          <w:rFonts w:asciiTheme="minorHAnsi" w:hAnsiTheme="minorHAnsi" w:cstheme="minorHAnsi"/>
          <w:b w:val="0"/>
          <w:bCs w:val="0"/>
        </w:rPr>
        <w:t xml:space="preserve"> figura</w:t>
      </w:r>
      <w:r w:rsidR="003467A9">
        <w:rPr>
          <w:rFonts w:asciiTheme="minorHAnsi" w:hAnsiTheme="minorHAnsi" w:cstheme="minorHAnsi"/>
          <w:b w:val="0"/>
          <w:bCs w:val="0"/>
        </w:rPr>
        <w:t>/e</w:t>
      </w:r>
      <w:r w:rsidRPr="009C5FA8">
        <w:rPr>
          <w:rFonts w:asciiTheme="minorHAnsi" w:hAnsiTheme="minorHAnsi" w:cstheme="minorHAnsi"/>
          <w:b w:val="0"/>
          <w:bCs w:val="0"/>
        </w:rPr>
        <w:t xml:space="preserve"> richiesta</w:t>
      </w:r>
      <w:r w:rsidR="003467A9">
        <w:rPr>
          <w:rFonts w:asciiTheme="minorHAnsi" w:hAnsiTheme="minorHAnsi" w:cstheme="minorHAnsi"/>
          <w:b w:val="0"/>
          <w:bCs w:val="0"/>
        </w:rPr>
        <w:t>/e</w:t>
      </w:r>
      <w:r w:rsidRPr="009C5FA8">
        <w:rPr>
          <w:rFonts w:asciiTheme="minorHAnsi" w:hAnsiTheme="minorHAnsi" w:cstheme="minorHAnsi"/>
          <w:b w:val="0"/>
          <w:bCs w:val="0"/>
        </w:rPr>
        <w:t xml:space="preserve"> attraverso le seguenti procedure: </w:t>
      </w:r>
    </w:p>
    <w:p w14:paraId="5CA81BB2" w14:textId="6294CE9F" w:rsidR="00C54415" w:rsidRPr="009C5FA8" w:rsidRDefault="00C54415" w:rsidP="00C54415">
      <w:pPr>
        <w:pStyle w:val="Articolo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9C5FA8">
        <w:rPr>
          <w:rFonts w:asciiTheme="minorHAnsi" w:hAnsiTheme="minorHAnsi" w:cstheme="minorHAnsi"/>
          <w:b w:val="0"/>
          <w:bCs w:val="0"/>
        </w:rPr>
        <w:t xml:space="preserve">ricognizione </w:t>
      </w:r>
      <w:bookmarkStart w:id="15" w:name="_Hlk102048685"/>
      <w:r w:rsidRPr="009C5FA8">
        <w:rPr>
          <w:rFonts w:asciiTheme="minorHAnsi" w:hAnsiTheme="minorHAnsi" w:cstheme="minorHAnsi"/>
          <w:b w:val="0"/>
          <w:bCs w:val="0"/>
        </w:rPr>
        <w:t>del personale interno all’Istituzione</w:t>
      </w:r>
      <w:bookmarkEnd w:id="15"/>
      <w:r w:rsidR="00416EC8">
        <w:rPr>
          <w:rFonts w:asciiTheme="minorHAnsi" w:hAnsiTheme="minorHAnsi" w:cstheme="minorHAnsi"/>
          <w:b w:val="0"/>
          <w:bCs w:val="0"/>
        </w:rPr>
        <w:t xml:space="preserve"> e/o di personale interno ad altra Istituzione</w:t>
      </w:r>
      <w:r w:rsidR="003C790D">
        <w:rPr>
          <w:rFonts w:asciiTheme="minorHAnsi" w:hAnsiTheme="minorHAnsi" w:cstheme="minorHAnsi"/>
          <w:b w:val="0"/>
          <w:bCs w:val="0"/>
        </w:rPr>
        <w:t xml:space="preserve"> (c.d. collaborazioni plurime)</w:t>
      </w:r>
      <w:r w:rsidRPr="009C5FA8">
        <w:rPr>
          <w:rFonts w:asciiTheme="minorHAnsi" w:hAnsiTheme="minorHAnsi" w:cstheme="minorHAnsi"/>
          <w:b w:val="0"/>
          <w:bCs w:val="0"/>
        </w:rPr>
        <w:t>;</w:t>
      </w:r>
    </w:p>
    <w:p w14:paraId="68EE7D87" w14:textId="2BCFF354" w:rsidR="00C54415" w:rsidRPr="00416EC8" w:rsidRDefault="00416EC8" w:rsidP="00416EC8">
      <w:pPr>
        <w:pStyle w:val="Articolo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ove non sia possibile reclutare personale di cui al punto che precede, conferimento dell’incarico con contratto di lavoro autonomo, ai sensi dell’art. 7, comma 6, del </w:t>
      </w:r>
      <w:r w:rsidR="00F7349B">
        <w:rPr>
          <w:rFonts w:asciiTheme="minorHAnsi" w:hAnsiTheme="minorHAnsi" w:cstheme="minorHAnsi"/>
          <w:b w:val="0"/>
          <w:bCs w:val="0"/>
        </w:rPr>
        <w:t>d</w:t>
      </w:r>
      <w:r>
        <w:rPr>
          <w:rFonts w:asciiTheme="minorHAnsi" w:hAnsiTheme="minorHAnsi" w:cstheme="minorHAnsi"/>
          <w:b w:val="0"/>
          <w:bCs w:val="0"/>
        </w:rPr>
        <w:t xml:space="preserve">ecreto </w:t>
      </w:r>
      <w:r w:rsidR="00F7349B">
        <w:rPr>
          <w:rFonts w:asciiTheme="minorHAnsi" w:hAnsiTheme="minorHAnsi" w:cstheme="minorHAnsi"/>
          <w:b w:val="0"/>
          <w:bCs w:val="0"/>
        </w:rPr>
        <w:t>l</w:t>
      </w:r>
      <w:r>
        <w:rPr>
          <w:rFonts w:asciiTheme="minorHAnsi" w:hAnsiTheme="minorHAnsi" w:cstheme="minorHAnsi"/>
          <w:b w:val="0"/>
          <w:bCs w:val="0"/>
        </w:rPr>
        <w:t>egislativo n. 165/2001, al personale di altra Pubblica Amministrazione e/o a personale esterno;</w:t>
      </w:r>
    </w:p>
    <w:p w14:paraId="2052A30C" w14:textId="6E4B93A2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bookmarkStart w:id="16" w:name="_Hlk127295803"/>
      <w:bookmarkEnd w:id="14"/>
      <w:r w:rsidRPr="009C5FA8">
        <w:rPr>
          <w:rFonts w:asciiTheme="minorHAnsi" w:hAnsiTheme="minorHAnsi" w:cstheme="minorHAnsi"/>
        </w:rPr>
        <w:t xml:space="preserve">CONSIDERATO </w:t>
      </w:r>
      <w:r w:rsidRPr="009C5FA8">
        <w:rPr>
          <w:rFonts w:asciiTheme="minorHAnsi" w:hAnsiTheme="minorHAnsi" w:cstheme="minorHAnsi"/>
          <w:b w:val="0"/>
          <w:bCs w:val="0"/>
        </w:rPr>
        <w:t xml:space="preserve">nel caso in cui, all’esito della procedura, si </w:t>
      </w:r>
      <w:r w:rsidR="00BA142F" w:rsidRPr="00BA142F">
        <w:rPr>
          <w:rFonts w:asciiTheme="minorHAnsi" w:hAnsiTheme="minorHAnsi" w:cstheme="minorHAnsi"/>
          <w:b w:val="0"/>
          <w:bCs w:val="0"/>
        </w:rPr>
        <w:t>individui i</w:t>
      </w:r>
      <w:r w:rsidR="003467A9" w:rsidRPr="00BA142F">
        <w:rPr>
          <w:rFonts w:asciiTheme="minorHAnsi" w:hAnsiTheme="minorHAnsi" w:cstheme="minorHAnsi"/>
          <w:b w:val="0"/>
          <w:bCs w:val="0"/>
        </w:rPr>
        <w:t xml:space="preserve"> soggetti</w:t>
      </w:r>
      <w:r w:rsidR="003467A9" w:rsidRPr="003467A9">
        <w:rPr>
          <w:rFonts w:asciiTheme="minorHAnsi" w:hAnsiTheme="minorHAnsi" w:cstheme="minorHAnsi"/>
          <w:b w:val="0"/>
          <w:bCs w:val="0"/>
        </w:rPr>
        <w:t xml:space="preserve"> </w:t>
      </w:r>
      <w:r w:rsidRPr="009C5FA8">
        <w:rPr>
          <w:rFonts w:asciiTheme="minorHAnsi" w:hAnsiTheme="minorHAnsi" w:cstheme="minorHAnsi"/>
          <w:b w:val="0"/>
          <w:bCs w:val="0"/>
        </w:rPr>
        <w:t>idon</w:t>
      </w:r>
      <w:r w:rsidR="00BA142F">
        <w:rPr>
          <w:rFonts w:asciiTheme="minorHAnsi" w:hAnsiTheme="minorHAnsi" w:cstheme="minorHAnsi"/>
          <w:b w:val="0"/>
          <w:bCs w:val="0"/>
        </w:rPr>
        <w:t>e</w:t>
      </w:r>
      <w:r w:rsidR="009A77DF">
        <w:rPr>
          <w:rFonts w:asciiTheme="minorHAnsi" w:hAnsiTheme="minorHAnsi" w:cstheme="minorHAnsi"/>
          <w:b w:val="0"/>
          <w:bCs w:val="0"/>
        </w:rPr>
        <w:t>i</w:t>
      </w:r>
      <w:r w:rsidRPr="009C5FA8">
        <w:rPr>
          <w:rFonts w:asciiTheme="minorHAnsi" w:hAnsiTheme="minorHAnsi" w:cstheme="minorHAnsi"/>
          <w:b w:val="0"/>
          <w:bCs w:val="0"/>
        </w:rPr>
        <w:t xml:space="preserve"> a soddisfare il fabbisogno dell’Istituzione Scolastica, si procederà alla stipula con </w:t>
      </w:r>
      <w:r w:rsidR="003467A9">
        <w:rPr>
          <w:rFonts w:asciiTheme="minorHAnsi" w:hAnsiTheme="minorHAnsi" w:cstheme="minorHAnsi"/>
          <w:b w:val="0"/>
          <w:bCs w:val="0"/>
        </w:rPr>
        <w:t>i</w:t>
      </w:r>
      <w:r w:rsidRPr="009C5FA8">
        <w:rPr>
          <w:rFonts w:asciiTheme="minorHAnsi" w:hAnsiTheme="minorHAnsi" w:cstheme="minorHAnsi"/>
          <w:b w:val="0"/>
          <w:bCs w:val="0"/>
        </w:rPr>
        <w:t xml:space="preserve"> suddett</w:t>
      </w:r>
      <w:r w:rsidR="003467A9">
        <w:rPr>
          <w:rFonts w:asciiTheme="minorHAnsi" w:hAnsiTheme="minorHAnsi" w:cstheme="minorHAnsi"/>
          <w:b w:val="0"/>
          <w:bCs w:val="0"/>
        </w:rPr>
        <w:t>i</w:t>
      </w:r>
      <w:r w:rsidRPr="009C5FA8">
        <w:rPr>
          <w:rFonts w:asciiTheme="minorHAnsi" w:hAnsiTheme="minorHAnsi" w:cstheme="minorHAnsi"/>
          <w:b w:val="0"/>
          <w:bCs w:val="0"/>
        </w:rPr>
        <w:t xml:space="preserve"> soggett</w:t>
      </w:r>
      <w:r w:rsidR="009A77DF">
        <w:rPr>
          <w:rFonts w:asciiTheme="minorHAnsi" w:hAnsiTheme="minorHAnsi" w:cstheme="minorHAnsi"/>
          <w:b w:val="0"/>
          <w:bCs w:val="0"/>
        </w:rPr>
        <w:t>i</w:t>
      </w:r>
      <w:r w:rsidRPr="009C5FA8">
        <w:rPr>
          <w:rFonts w:asciiTheme="minorHAnsi" w:hAnsiTheme="minorHAnsi" w:cstheme="minorHAnsi"/>
          <w:b w:val="0"/>
          <w:bCs w:val="0"/>
        </w:rPr>
        <w:t>:</w:t>
      </w:r>
    </w:p>
    <w:p w14:paraId="1D45D8A1" w14:textId="722C0743" w:rsidR="00C54415" w:rsidRPr="009C5FA8" w:rsidRDefault="00C54415" w:rsidP="00C54415">
      <w:pPr>
        <w:pStyle w:val="Articolo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C5FA8">
        <w:rPr>
          <w:rFonts w:asciiTheme="minorHAnsi" w:hAnsiTheme="minorHAnsi" w:cstheme="minorHAnsi"/>
          <w:b w:val="0"/>
          <w:bCs w:val="0"/>
        </w:rPr>
        <w:t xml:space="preserve">in caso di ricognizione del personale interno all’Istituzione </w:t>
      </w:r>
      <w:r w:rsidR="00416EC8">
        <w:rPr>
          <w:rFonts w:asciiTheme="minorHAnsi" w:hAnsiTheme="minorHAnsi" w:cstheme="minorHAnsi"/>
          <w:b w:val="0"/>
          <w:bCs w:val="0"/>
        </w:rPr>
        <w:t>e/o</w:t>
      </w:r>
      <w:r w:rsidRPr="009C5FA8">
        <w:rPr>
          <w:rFonts w:asciiTheme="minorHAnsi" w:hAnsiTheme="minorHAnsi" w:cstheme="minorHAnsi"/>
          <w:b w:val="0"/>
          <w:bCs w:val="0"/>
        </w:rPr>
        <w:t xml:space="preserve"> di affidamento ad una risorsa di altra Istituzione</w:t>
      </w:r>
      <w:r w:rsidR="003C790D">
        <w:rPr>
          <w:rFonts w:asciiTheme="minorHAnsi" w:hAnsiTheme="minorHAnsi" w:cstheme="minorHAnsi"/>
          <w:b w:val="0"/>
          <w:bCs w:val="0"/>
        </w:rPr>
        <w:t xml:space="preserve"> (c.d. collaborazioni plurime)</w:t>
      </w:r>
      <w:r w:rsidR="00416EC8">
        <w:rPr>
          <w:rFonts w:asciiTheme="minorHAnsi" w:hAnsiTheme="minorHAnsi" w:cstheme="minorHAnsi"/>
          <w:b w:val="0"/>
          <w:bCs w:val="0"/>
        </w:rPr>
        <w:t xml:space="preserve">, </w:t>
      </w:r>
      <w:r w:rsidRPr="009C5FA8">
        <w:rPr>
          <w:rFonts w:asciiTheme="minorHAnsi" w:hAnsiTheme="minorHAnsi" w:cstheme="minorHAnsi"/>
          <w:b w:val="0"/>
          <w:bCs w:val="0"/>
        </w:rPr>
        <w:t>di una Lettera di Incarico;</w:t>
      </w:r>
    </w:p>
    <w:p w14:paraId="1B946717" w14:textId="26728D9D" w:rsidR="00C54415" w:rsidRPr="009C5FA8" w:rsidRDefault="00C54415" w:rsidP="00C54415">
      <w:pPr>
        <w:pStyle w:val="Articolo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C5FA8">
        <w:rPr>
          <w:rFonts w:asciiTheme="minorHAnsi" w:hAnsiTheme="minorHAnsi" w:cstheme="minorHAnsi"/>
          <w:b w:val="0"/>
          <w:bCs w:val="0"/>
        </w:rPr>
        <w:t xml:space="preserve">in caso di affidamento di un contratto di lavoro autonomo, ai sensi dell’art. 7, comma 6, del </w:t>
      </w:r>
      <w:r w:rsidR="00F7349B">
        <w:rPr>
          <w:rFonts w:asciiTheme="minorHAnsi" w:hAnsiTheme="minorHAnsi" w:cstheme="minorHAnsi"/>
          <w:b w:val="0"/>
          <w:bCs w:val="0"/>
        </w:rPr>
        <w:t>d</w:t>
      </w:r>
      <w:r w:rsidRPr="009C5FA8">
        <w:rPr>
          <w:rFonts w:asciiTheme="minorHAnsi" w:hAnsiTheme="minorHAnsi" w:cstheme="minorHAnsi"/>
          <w:b w:val="0"/>
          <w:bCs w:val="0"/>
        </w:rPr>
        <w:t xml:space="preserve">ecreto </w:t>
      </w:r>
      <w:r w:rsidR="00F7349B">
        <w:rPr>
          <w:rFonts w:asciiTheme="minorHAnsi" w:hAnsiTheme="minorHAnsi" w:cstheme="minorHAnsi"/>
          <w:b w:val="0"/>
          <w:bCs w:val="0"/>
        </w:rPr>
        <w:t>l</w:t>
      </w:r>
      <w:r w:rsidRPr="009C5FA8">
        <w:rPr>
          <w:rFonts w:asciiTheme="minorHAnsi" w:hAnsiTheme="minorHAnsi" w:cstheme="minorHAnsi"/>
          <w:b w:val="0"/>
          <w:bCs w:val="0"/>
        </w:rPr>
        <w:t>egislativo n. 165/2001 al personale dipendente di altra Pubblica Amministrazione oppure al personale esterno, di un Contratto di Lavoro Autonomo;</w:t>
      </w:r>
    </w:p>
    <w:bookmarkEnd w:id="16"/>
    <w:p w14:paraId="34741BA1" w14:textId="1B8D65D6" w:rsidR="002F078A" w:rsidRDefault="00C54415" w:rsidP="002F078A">
      <w:pPr>
        <w:spacing w:after="0" w:line="276" w:lineRule="auto"/>
        <w:jc w:val="both"/>
        <w:rPr>
          <w:rFonts w:cstheme="minorHAnsi"/>
        </w:rPr>
      </w:pPr>
      <w:r w:rsidRPr="009C5FA8">
        <w:rPr>
          <w:rFonts w:cstheme="minorHAnsi"/>
        </w:rPr>
        <w:t>TENUTO CONTO</w:t>
      </w:r>
      <w:r w:rsidR="00D56CB3">
        <w:rPr>
          <w:rFonts w:cstheme="minorHAnsi"/>
        </w:rPr>
        <w:t xml:space="preserve"> </w:t>
      </w:r>
      <w:r w:rsidRPr="009C5FA8">
        <w:rPr>
          <w:rFonts w:cstheme="minorHAnsi"/>
        </w:rPr>
        <w:t xml:space="preserve">di dover avviare una procedura selettiva volta al conferimento </w:t>
      </w:r>
      <w:r w:rsidR="006A7C9B">
        <w:rPr>
          <w:rFonts w:cstheme="minorHAnsi"/>
        </w:rPr>
        <w:t xml:space="preserve">degli incarichi </w:t>
      </w:r>
      <w:r w:rsidR="009C6E16">
        <w:rPr>
          <w:rFonts w:cstheme="minorHAnsi"/>
        </w:rPr>
        <w:t>di</w:t>
      </w:r>
    </w:p>
    <w:p w14:paraId="360EBC67" w14:textId="001B746F" w:rsidR="002F078A" w:rsidRDefault="002F078A" w:rsidP="002F078A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cstheme="minorHAnsi"/>
        </w:rPr>
        <w:t xml:space="preserve">- </w:t>
      </w:r>
      <w:r>
        <w:rPr>
          <w:rFonts w:eastAsia="Times New Roman" w:cstheme="minorHAnsi"/>
          <w:b/>
          <w:bCs/>
          <w:lang w:eastAsia="it-IT"/>
        </w:rPr>
        <w:t>Esperto in tecniche di memorizzazione e concentrazione</w:t>
      </w:r>
    </w:p>
    <w:p w14:paraId="6E5E8E5C" w14:textId="77777777" w:rsidR="002F078A" w:rsidRDefault="002F078A" w:rsidP="002F078A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- Esperto archeologo</w:t>
      </w:r>
    </w:p>
    <w:p w14:paraId="3C88628C" w14:textId="77777777" w:rsidR="002F078A" w:rsidRDefault="002F078A" w:rsidP="002F078A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lastRenderedPageBreak/>
        <w:t>- Esperto di team building</w:t>
      </w:r>
    </w:p>
    <w:p w14:paraId="573969E7" w14:textId="77777777" w:rsidR="002F078A" w:rsidRDefault="002F078A" w:rsidP="002F078A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- Esperto “Madrelingua Inglese”</w:t>
      </w:r>
    </w:p>
    <w:p w14:paraId="50A0A2FA" w14:textId="77777777" w:rsidR="002F078A" w:rsidRDefault="002F078A" w:rsidP="002F078A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- Esperto in organizzazione e creazione di eventi. </w:t>
      </w:r>
    </w:p>
    <w:p w14:paraId="2743A597" w14:textId="1FF18DC6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9C5FA8">
        <w:rPr>
          <w:rFonts w:asciiTheme="minorHAnsi" w:hAnsiTheme="minorHAnsi" w:cstheme="minorHAnsi"/>
          <w:b w:val="0"/>
          <w:bCs w:val="0"/>
        </w:rPr>
        <w:t xml:space="preserve"> nell’ambito della </w:t>
      </w:r>
      <w:r w:rsidR="00B66223" w:rsidRPr="00B66223">
        <w:rPr>
          <w:rFonts w:asciiTheme="minorHAnsi" w:hAnsiTheme="minorHAnsi" w:cstheme="minorHAnsi"/>
          <w:b w:val="0"/>
          <w:bCs w:val="0"/>
        </w:rPr>
        <w:t>linea di investimento 1.4, Missione 4, Componente 1, del PNRR, in relazione alla misura “Azioni di prevenzione e contrasto della dispersione scolastica”</w:t>
      </w:r>
      <w:r w:rsidRPr="009C5FA8">
        <w:rPr>
          <w:rFonts w:asciiTheme="minorHAnsi" w:hAnsiTheme="minorHAnsi" w:cstheme="minorHAnsi"/>
          <w:b w:val="0"/>
          <w:bCs w:val="0"/>
        </w:rPr>
        <w:t>;</w:t>
      </w:r>
    </w:p>
    <w:p w14:paraId="4A5E841C" w14:textId="2D1625A0" w:rsidR="002C3D7C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</w:rPr>
      </w:pPr>
      <w:bookmarkStart w:id="17" w:name="_Hlk127262838"/>
      <w:r w:rsidRPr="009C5FA8">
        <w:rPr>
          <w:rFonts w:asciiTheme="minorHAnsi" w:hAnsiTheme="minorHAnsi" w:cstheme="minorHAnsi"/>
        </w:rPr>
        <w:t xml:space="preserve">CONSIDERATO </w:t>
      </w:r>
      <w:r w:rsidR="004233F3" w:rsidRPr="004233F3">
        <w:rPr>
          <w:rFonts w:asciiTheme="minorHAnsi" w:hAnsiTheme="minorHAnsi" w:cstheme="minorHAnsi"/>
          <w:b w:val="0"/>
          <w:bCs w:val="0"/>
        </w:rPr>
        <w:t>che</w:t>
      </w:r>
      <w:r w:rsidR="004233F3">
        <w:rPr>
          <w:rFonts w:asciiTheme="minorHAnsi" w:hAnsiTheme="minorHAnsi" w:cstheme="minorHAnsi"/>
        </w:rPr>
        <w:t xml:space="preserve"> </w:t>
      </w:r>
      <w:r w:rsidR="00D23FA8">
        <w:rPr>
          <w:rFonts w:asciiTheme="minorHAnsi" w:hAnsiTheme="minorHAnsi" w:cstheme="minorHAnsi"/>
          <w:b w:val="0"/>
          <w:bCs w:val="0"/>
        </w:rPr>
        <w:t>i</w:t>
      </w:r>
      <w:r w:rsidR="002C3D7C" w:rsidRPr="009C5FA8">
        <w:rPr>
          <w:rFonts w:asciiTheme="minorHAnsi" w:hAnsiTheme="minorHAnsi" w:cstheme="minorHAnsi"/>
          <w:b w:val="0"/>
          <w:bCs w:val="0"/>
        </w:rPr>
        <w:t xml:space="preserve"> soggett</w:t>
      </w:r>
      <w:r w:rsidR="00D23FA8">
        <w:rPr>
          <w:rFonts w:asciiTheme="minorHAnsi" w:hAnsiTheme="minorHAnsi" w:cstheme="minorHAnsi"/>
          <w:b w:val="0"/>
          <w:bCs w:val="0"/>
        </w:rPr>
        <w:t>i</w:t>
      </w:r>
      <w:r w:rsidR="002C3D7C" w:rsidRPr="009C5FA8">
        <w:rPr>
          <w:rFonts w:asciiTheme="minorHAnsi" w:hAnsiTheme="minorHAnsi" w:cstheme="minorHAnsi"/>
          <w:b w:val="0"/>
          <w:bCs w:val="0"/>
        </w:rPr>
        <w:t xml:space="preserve"> che </w:t>
      </w:r>
      <w:r w:rsidR="00D23FA8">
        <w:rPr>
          <w:rFonts w:asciiTheme="minorHAnsi" w:hAnsiTheme="minorHAnsi" w:cstheme="minorHAnsi"/>
          <w:b w:val="0"/>
          <w:bCs w:val="0"/>
        </w:rPr>
        <w:t>verranno</w:t>
      </w:r>
      <w:r w:rsidR="002C3D7C" w:rsidRPr="009C5FA8">
        <w:rPr>
          <w:rFonts w:asciiTheme="minorHAnsi" w:hAnsiTheme="minorHAnsi" w:cstheme="minorHAnsi"/>
          <w:b w:val="0"/>
          <w:bCs w:val="0"/>
        </w:rPr>
        <w:t xml:space="preserve"> individuat</w:t>
      </w:r>
      <w:r w:rsidR="003467A9">
        <w:rPr>
          <w:rFonts w:asciiTheme="minorHAnsi" w:hAnsiTheme="minorHAnsi" w:cstheme="minorHAnsi"/>
          <w:b w:val="0"/>
          <w:bCs w:val="0"/>
        </w:rPr>
        <w:t>i</w:t>
      </w:r>
      <w:r w:rsidR="002C3D7C" w:rsidRPr="009C5FA8">
        <w:rPr>
          <w:rFonts w:asciiTheme="minorHAnsi" w:hAnsiTheme="minorHAnsi" w:cstheme="minorHAnsi"/>
          <w:b w:val="0"/>
          <w:bCs w:val="0"/>
        </w:rPr>
        <w:t xml:space="preserve"> </w:t>
      </w:r>
      <w:r w:rsidR="00D23FA8">
        <w:rPr>
          <w:rFonts w:asciiTheme="minorHAnsi" w:hAnsiTheme="minorHAnsi" w:cstheme="minorHAnsi"/>
          <w:b w:val="0"/>
          <w:bCs w:val="0"/>
        </w:rPr>
        <w:t xml:space="preserve">saranno </w:t>
      </w:r>
      <w:r w:rsidR="002C3D7C" w:rsidRPr="009C5FA8">
        <w:rPr>
          <w:rFonts w:asciiTheme="minorHAnsi" w:hAnsiTheme="minorHAnsi" w:cstheme="minorHAnsi"/>
          <w:b w:val="0"/>
          <w:bCs w:val="0"/>
        </w:rPr>
        <w:t>incaricat</w:t>
      </w:r>
      <w:r w:rsidR="003467A9">
        <w:rPr>
          <w:rFonts w:asciiTheme="minorHAnsi" w:hAnsiTheme="minorHAnsi" w:cstheme="minorHAnsi"/>
          <w:b w:val="0"/>
          <w:bCs w:val="0"/>
        </w:rPr>
        <w:t>i</w:t>
      </w:r>
      <w:r w:rsidR="002C3D7C" w:rsidRPr="009C5FA8">
        <w:rPr>
          <w:rFonts w:asciiTheme="minorHAnsi" w:hAnsiTheme="minorHAnsi" w:cstheme="minorHAnsi"/>
          <w:b w:val="0"/>
          <w:bCs w:val="0"/>
        </w:rPr>
        <w:t xml:space="preserve"> dello</w:t>
      </w:r>
      <w:r w:rsidR="002C3D7C" w:rsidRPr="009C5FA8">
        <w:rPr>
          <w:rFonts w:asciiTheme="minorHAnsi" w:hAnsiTheme="minorHAnsi" w:cstheme="minorHAnsi"/>
        </w:rPr>
        <w:t xml:space="preserve"> </w:t>
      </w:r>
      <w:r w:rsidR="002C3D7C" w:rsidRPr="009C5FA8">
        <w:rPr>
          <w:rFonts w:asciiTheme="minorHAnsi" w:hAnsiTheme="minorHAnsi" w:cstheme="minorHAnsi"/>
          <w:b w:val="0"/>
          <w:bCs w:val="0"/>
        </w:rPr>
        <w:t>svolgimento dell</w:t>
      </w:r>
      <w:r w:rsidR="005D33DD" w:rsidRPr="009C5FA8">
        <w:rPr>
          <w:rFonts w:asciiTheme="minorHAnsi" w:hAnsiTheme="minorHAnsi" w:cstheme="minorHAnsi"/>
          <w:b w:val="0"/>
          <w:bCs w:val="0"/>
        </w:rPr>
        <w:t xml:space="preserve">e </w:t>
      </w:r>
      <w:r w:rsidR="002C3D7C" w:rsidRPr="009C5FA8">
        <w:rPr>
          <w:rFonts w:asciiTheme="minorHAnsi" w:hAnsiTheme="minorHAnsi" w:cstheme="minorHAnsi"/>
          <w:b w:val="0"/>
          <w:bCs w:val="0"/>
        </w:rPr>
        <w:t xml:space="preserve">attività oggetto </w:t>
      </w:r>
      <w:r w:rsidR="005A0C04">
        <w:rPr>
          <w:rFonts w:asciiTheme="minorHAnsi" w:hAnsiTheme="minorHAnsi" w:cstheme="minorHAnsi"/>
          <w:b w:val="0"/>
          <w:bCs w:val="0"/>
        </w:rPr>
        <w:t>del presente Decreto</w:t>
      </w:r>
      <w:r w:rsidR="002C3D7C" w:rsidRPr="009C5FA8">
        <w:rPr>
          <w:rFonts w:asciiTheme="minorHAnsi" w:hAnsiTheme="minorHAnsi" w:cstheme="minorHAnsi"/>
          <w:b w:val="0"/>
          <w:bCs w:val="0"/>
        </w:rPr>
        <w:t xml:space="preserve"> che risultano essere strettamente connesse ed essenziali alla realizzazione del progetto finanziato e funzionalmente vincolate all’effettivo raggiungimento di target e milestone e degli obiettivi finanziari stabiliti nel PNRR;</w:t>
      </w:r>
    </w:p>
    <w:p w14:paraId="50C73FED" w14:textId="77777777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Style w:val="ui-provider"/>
          <w:rFonts w:asciiTheme="minorHAnsi" w:hAnsiTheme="minorHAnsi" w:cstheme="minorHAnsi"/>
          <w:b w:val="0"/>
          <w:bCs w:val="0"/>
        </w:rPr>
      </w:pPr>
      <w:r w:rsidRPr="009C5FA8">
        <w:rPr>
          <w:rStyle w:val="ui-provider"/>
          <w:rFonts w:asciiTheme="minorHAnsi" w:hAnsiTheme="minorHAnsi" w:cstheme="minorHAnsi"/>
        </w:rPr>
        <w:t xml:space="preserve">CONSIDERATA 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t>la necessità di adottare un sistema di contabilità separata (o una codificazione contabile adeguata) e informatizzata per tutte le transazioni relative al progetto per assicurare la tracciabilità dell’utilizzo delle risorse del PNRR;</w:t>
      </w:r>
    </w:p>
    <w:p w14:paraId="75704242" w14:textId="01108A94" w:rsidR="00CA28EA" w:rsidRDefault="00C54415" w:rsidP="00C54415">
      <w:pPr>
        <w:spacing w:before="120" w:after="120" w:line="240" w:lineRule="auto"/>
        <w:jc w:val="both"/>
        <w:rPr>
          <w:rFonts w:cstheme="minorHAnsi"/>
        </w:rPr>
      </w:pPr>
      <w:r w:rsidRPr="00F17900">
        <w:rPr>
          <w:rFonts w:cstheme="minorHAnsi"/>
          <w:b/>
          <w:bCs/>
        </w:rPr>
        <w:t>RITENUTO</w:t>
      </w:r>
      <w:r w:rsidR="002C03E2" w:rsidRPr="00F17900">
        <w:rPr>
          <w:rFonts w:cstheme="minorHAnsi"/>
          <w:b/>
          <w:bCs/>
        </w:rPr>
        <w:t xml:space="preserve"> </w:t>
      </w:r>
      <w:r w:rsidRPr="00F17900">
        <w:rPr>
          <w:rFonts w:cstheme="minorHAnsi"/>
        </w:rPr>
        <w:t xml:space="preserve">che </w:t>
      </w:r>
      <w:r w:rsidR="00CA28EA">
        <w:rPr>
          <w:rFonts w:cstheme="minorHAnsi"/>
        </w:rPr>
        <w:t>per la presente procedura selettiva è individuato, quale responsabile del procedimento</w:t>
      </w:r>
      <w:r w:rsidR="00F7349B">
        <w:rPr>
          <w:rFonts w:cstheme="minorHAnsi"/>
        </w:rPr>
        <w:t>, ai sensi dell’art. 5 della legge n. 241 del 1990,</w:t>
      </w:r>
      <w:r w:rsidR="00DA1148">
        <w:rPr>
          <w:rFonts w:cstheme="minorHAnsi"/>
        </w:rPr>
        <w:t xml:space="preserve"> </w:t>
      </w:r>
      <w:r w:rsidR="00CA28EA" w:rsidRPr="00F17900">
        <w:rPr>
          <w:rFonts w:cstheme="minorHAnsi"/>
        </w:rPr>
        <w:t xml:space="preserve">la Dott.ssa </w:t>
      </w:r>
      <w:r w:rsidR="00030171">
        <w:rPr>
          <w:rFonts w:cstheme="minorHAnsi"/>
        </w:rPr>
        <w:t>Monica Ferri</w:t>
      </w:r>
      <w:r w:rsidR="00CA28EA" w:rsidRPr="00F17900">
        <w:rPr>
          <w:rFonts w:cstheme="minorHAnsi"/>
        </w:rPr>
        <w:t>,</w:t>
      </w:r>
      <w:r w:rsidR="00CA28EA">
        <w:rPr>
          <w:rFonts w:cstheme="minorHAnsi"/>
        </w:rPr>
        <w:t xml:space="preserve"> in qualità di </w:t>
      </w:r>
      <w:r w:rsidR="00030171">
        <w:rPr>
          <w:rFonts w:cstheme="minorHAnsi"/>
        </w:rPr>
        <w:t>Dirigente Scolastica</w:t>
      </w:r>
      <w:r w:rsidR="00CA28EA" w:rsidRPr="00F17900">
        <w:rPr>
          <w:rFonts w:cstheme="minorHAnsi"/>
        </w:rPr>
        <w:t xml:space="preserve"> </w:t>
      </w:r>
      <w:r w:rsidR="00CA28EA">
        <w:rPr>
          <w:rFonts w:cstheme="minorHAnsi"/>
        </w:rPr>
        <w:t xml:space="preserve">che </w:t>
      </w:r>
      <w:r w:rsidR="00CA28EA" w:rsidRPr="00F17900">
        <w:rPr>
          <w:rFonts w:cstheme="minorHAnsi"/>
        </w:rPr>
        <w:t xml:space="preserve">risulta pienamente idonea a ricoprire </w:t>
      </w:r>
      <w:r w:rsidR="00CA28EA">
        <w:rPr>
          <w:rFonts w:cstheme="minorHAnsi"/>
        </w:rPr>
        <w:t xml:space="preserve">tale </w:t>
      </w:r>
      <w:r w:rsidR="00CA28EA" w:rsidRPr="00F17900">
        <w:rPr>
          <w:rFonts w:cstheme="minorHAnsi"/>
        </w:rPr>
        <w:t xml:space="preserve">incarico </w:t>
      </w:r>
      <w:r w:rsidR="00CA28EA">
        <w:rPr>
          <w:rFonts w:cstheme="minorHAnsi"/>
        </w:rPr>
        <w:t>e che</w:t>
      </w:r>
      <w:r w:rsidR="00CA28EA" w:rsidRPr="00F17900">
        <w:rPr>
          <w:rFonts w:cstheme="minorHAnsi"/>
        </w:rPr>
        <w:t xml:space="preserve"> soddisfa i requisiti richiesti dalla </w:t>
      </w:r>
      <w:r w:rsidR="00F7349B">
        <w:rPr>
          <w:rFonts w:cstheme="minorHAnsi"/>
        </w:rPr>
        <w:t xml:space="preserve">medesima </w:t>
      </w:r>
      <w:r w:rsidR="00CA28EA">
        <w:rPr>
          <w:rFonts w:cstheme="minorHAnsi"/>
        </w:rPr>
        <w:t>l</w:t>
      </w:r>
      <w:r w:rsidR="00CA28EA" w:rsidRPr="00F17900">
        <w:rPr>
          <w:rFonts w:cstheme="minorHAnsi"/>
        </w:rPr>
        <w:t>egge n. 241/1990</w:t>
      </w:r>
      <w:r w:rsidR="00CA28EA">
        <w:rPr>
          <w:rFonts w:cstheme="minorHAnsi"/>
        </w:rPr>
        <w:t>;</w:t>
      </w:r>
    </w:p>
    <w:p w14:paraId="2BA2E594" w14:textId="11F60E88" w:rsidR="00C54415" w:rsidRPr="009C5FA8" w:rsidRDefault="00C54415" w:rsidP="00C54415">
      <w:pPr>
        <w:spacing w:before="120" w:after="120" w:line="240" w:lineRule="auto"/>
        <w:jc w:val="both"/>
        <w:rPr>
          <w:rFonts w:cstheme="minorHAnsi"/>
        </w:rPr>
      </w:pPr>
      <w:r w:rsidRPr="009C5FA8">
        <w:rPr>
          <w:rFonts w:cstheme="minorHAnsi"/>
          <w:b/>
          <w:bCs/>
        </w:rPr>
        <w:t xml:space="preserve">VISTO </w:t>
      </w:r>
      <w:r w:rsidRPr="009C5FA8">
        <w:rPr>
          <w:rFonts w:cstheme="minorHAnsi"/>
        </w:rPr>
        <w:t xml:space="preserve">l’art. 6 </w:t>
      </w:r>
      <w:r w:rsidRPr="009C5FA8">
        <w:rPr>
          <w:rFonts w:cstheme="minorHAnsi"/>
          <w:i/>
          <w:iCs/>
        </w:rPr>
        <w:t>bis</w:t>
      </w:r>
      <w:r w:rsidRPr="009C5FA8">
        <w:rPr>
          <w:rFonts w:cstheme="minorHAnsi"/>
        </w:rPr>
        <w:t xml:space="preserve"> della </w:t>
      </w:r>
      <w:r w:rsidR="00081550">
        <w:rPr>
          <w:rFonts w:cstheme="minorHAnsi"/>
        </w:rPr>
        <w:t>citata l</w:t>
      </w:r>
      <w:r w:rsidRPr="009C5FA8">
        <w:rPr>
          <w:rFonts w:cstheme="minorHAnsi"/>
        </w:rPr>
        <w:t>egge n. 241/1990, relativo all’obbligo di astensione dall’incarico del responsabile del procedimento in caso di conflitto di interessi, e all’obbligo di segnalazione da parte dello stesso di ogni situazione di conflitto (anche potenziale);</w:t>
      </w:r>
    </w:p>
    <w:p w14:paraId="234E3862" w14:textId="3402F67E" w:rsidR="00C54415" w:rsidRPr="009C5FA8" w:rsidRDefault="00C54415" w:rsidP="00C54415">
      <w:pPr>
        <w:spacing w:before="120" w:after="120" w:line="240" w:lineRule="auto"/>
        <w:jc w:val="both"/>
        <w:rPr>
          <w:rFonts w:cstheme="minorHAnsi"/>
        </w:rPr>
      </w:pPr>
      <w:r w:rsidRPr="009C5FA8">
        <w:rPr>
          <w:rFonts w:cstheme="minorHAnsi"/>
          <w:b/>
          <w:bCs/>
        </w:rPr>
        <w:t>CONSIDERATO</w:t>
      </w:r>
      <w:r w:rsidRPr="009C5FA8">
        <w:rPr>
          <w:rFonts w:cstheme="minorHAnsi"/>
          <w:b/>
          <w:bCs/>
        </w:rPr>
        <w:tab/>
      </w:r>
      <w:r w:rsidRPr="009C5FA8">
        <w:rPr>
          <w:rFonts w:cstheme="minorHAnsi"/>
        </w:rPr>
        <w:t>che</w:t>
      </w:r>
      <w:r w:rsidR="00DA1148">
        <w:rPr>
          <w:rFonts w:cstheme="minorHAnsi"/>
        </w:rPr>
        <w:t xml:space="preserve"> </w:t>
      </w:r>
      <w:r w:rsidRPr="009C5FA8">
        <w:rPr>
          <w:rFonts w:cstheme="minorHAnsi"/>
        </w:rPr>
        <w:t xml:space="preserve">la Dott.ssa </w:t>
      </w:r>
      <w:r w:rsidR="00DA1148">
        <w:rPr>
          <w:rFonts w:cstheme="minorHAnsi"/>
        </w:rPr>
        <w:t>Monica Ferri</w:t>
      </w:r>
      <w:r w:rsidRPr="009C5FA8">
        <w:rPr>
          <w:rFonts w:cstheme="minorHAnsi"/>
          <w:i/>
          <w:iCs/>
        </w:rPr>
        <w:t xml:space="preserve"> </w:t>
      </w:r>
      <w:r w:rsidRPr="009C5FA8">
        <w:rPr>
          <w:rFonts w:cstheme="minorHAnsi"/>
        </w:rPr>
        <w:t>ha sottoscritto la dichiarazione di inesistenza di cause di conflitto di interessi ed obblighi di astensione;</w:t>
      </w:r>
    </w:p>
    <w:bookmarkEnd w:id="17"/>
    <w:p w14:paraId="45DB2FE7" w14:textId="37B53228" w:rsidR="00C54415" w:rsidRPr="009C5FA8" w:rsidRDefault="00C54415" w:rsidP="00C54415">
      <w:pPr>
        <w:spacing w:before="120" w:after="120" w:line="276" w:lineRule="auto"/>
        <w:jc w:val="both"/>
        <w:rPr>
          <w:rFonts w:cstheme="minorHAnsi"/>
          <w:kern w:val="2"/>
        </w:rPr>
      </w:pPr>
      <w:r w:rsidRPr="009C5FA8">
        <w:rPr>
          <w:rFonts w:cstheme="minorHAnsi"/>
          <w:b/>
          <w:bCs/>
          <w:kern w:val="2"/>
        </w:rPr>
        <w:t>VISTO</w:t>
      </w:r>
      <w:r w:rsidRPr="009C5FA8">
        <w:rPr>
          <w:rFonts w:cstheme="minorHAnsi"/>
          <w:kern w:val="2"/>
        </w:rPr>
        <w:t xml:space="preserve"> l’art. 35, comma 3, lett. a), del </w:t>
      </w:r>
      <w:r w:rsidR="00081550">
        <w:rPr>
          <w:rFonts w:cstheme="minorHAnsi"/>
          <w:kern w:val="2"/>
        </w:rPr>
        <w:t>citato d</w:t>
      </w:r>
      <w:r w:rsidRPr="009C5FA8">
        <w:rPr>
          <w:rFonts w:cstheme="minorHAnsi"/>
          <w:kern w:val="2"/>
        </w:rPr>
        <w:t xml:space="preserve">ecreto </w:t>
      </w:r>
      <w:r w:rsidR="00081550">
        <w:rPr>
          <w:rFonts w:cstheme="minorHAnsi"/>
          <w:kern w:val="2"/>
        </w:rPr>
        <w:t>l</w:t>
      </w:r>
      <w:r w:rsidRPr="009C5FA8">
        <w:rPr>
          <w:rFonts w:cstheme="minorHAnsi"/>
          <w:kern w:val="2"/>
        </w:rPr>
        <w:t>egislativo n. 165/2001;</w:t>
      </w:r>
    </w:p>
    <w:p w14:paraId="04C97E06" w14:textId="29D06D6F" w:rsidR="00C54415" w:rsidRPr="009C5FA8" w:rsidRDefault="00C54415" w:rsidP="00C54415">
      <w:pPr>
        <w:spacing w:before="120" w:after="120" w:line="276" w:lineRule="auto"/>
        <w:jc w:val="both"/>
        <w:rPr>
          <w:rFonts w:cstheme="minorHAnsi"/>
          <w:kern w:val="2"/>
        </w:rPr>
      </w:pPr>
      <w:r w:rsidRPr="009C5FA8">
        <w:rPr>
          <w:rFonts w:cstheme="minorHAnsi"/>
          <w:b/>
          <w:bCs/>
          <w:kern w:val="2"/>
        </w:rPr>
        <w:t>VISTO</w:t>
      </w:r>
      <w:r w:rsidRPr="009C5FA8">
        <w:rPr>
          <w:rFonts w:cstheme="minorHAnsi"/>
          <w:kern w:val="2"/>
        </w:rPr>
        <w:t xml:space="preserve"> altresì l’art. 19, commi 1 e 2, del </w:t>
      </w:r>
      <w:r w:rsidR="00081550">
        <w:rPr>
          <w:rFonts w:cstheme="minorHAnsi"/>
          <w:kern w:val="2"/>
        </w:rPr>
        <w:t>citato d</w:t>
      </w:r>
      <w:r w:rsidRPr="009C5FA8">
        <w:rPr>
          <w:rFonts w:cstheme="minorHAnsi"/>
          <w:kern w:val="2"/>
        </w:rPr>
        <w:t xml:space="preserve">ecreto </w:t>
      </w:r>
      <w:r w:rsidR="00081550">
        <w:rPr>
          <w:rFonts w:cstheme="minorHAnsi"/>
          <w:kern w:val="2"/>
        </w:rPr>
        <w:t>l</w:t>
      </w:r>
      <w:r w:rsidRPr="009C5FA8">
        <w:rPr>
          <w:rFonts w:cstheme="minorHAnsi"/>
          <w:kern w:val="2"/>
        </w:rPr>
        <w:t>egislativo n. 33/2013;</w:t>
      </w:r>
    </w:p>
    <w:p w14:paraId="40F45C22" w14:textId="5D557DAB" w:rsidR="00C54415" w:rsidRDefault="00C54415" w:rsidP="00C54415">
      <w:pPr>
        <w:spacing w:before="120" w:after="120" w:line="276" w:lineRule="auto"/>
        <w:jc w:val="both"/>
        <w:rPr>
          <w:rFonts w:cstheme="minorHAnsi"/>
          <w:kern w:val="2"/>
        </w:rPr>
      </w:pPr>
      <w:r w:rsidRPr="009C5FA8">
        <w:rPr>
          <w:rFonts w:cstheme="minorHAnsi"/>
          <w:b/>
          <w:bCs/>
          <w:kern w:val="2"/>
        </w:rPr>
        <w:t xml:space="preserve">VISTO </w:t>
      </w:r>
      <w:r w:rsidRPr="009C5FA8">
        <w:rPr>
          <w:rFonts w:cstheme="minorHAnsi"/>
          <w:kern w:val="2"/>
        </w:rPr>
        <w:t xml:space="preserve">lo schema di avviso </w:t>
      </w:r>
      <w:r w:rsidR="00CA28EA">
        <w:rPr>
          <w:rFonts w:cstheme="minorHAnsi"/>
          <w:kern w:val="2"/>
        </w:rPr>
        <w:t xml:space="preserve">allegato </w:t>
      </w:r>
      <w:r w:rsidRPr="009C5FA8">
        <w:rPr>
          <w:rFonts w:cstheme="minorHAnsi"/>
          <w:kern w:val="2"/>
        </w:rPr>
        <w:t xml:space="preserve">da intendersi parte integrante e sostanziale </w:t>
      </w:r>
      <w:r w:rsidR="005A0C04">
        <w:rPr>
          <w:rFonts w:cstheme="minorHAnsi"/>
          <w:kern w:val="2"/>
        </w:rPr>
        <w:t xml:space="preserve">del presente </w:t>
      </w:r>
      <w:r w:rsidR="00081550">
        <w:rPr>
          <w:rFonts w:cstheme="minorHAnsi"/>
          <w:kern w:val="2"/>
        </w:rPr>
        <w:t>d</w:t>
      </w:r>
      <w:r w:rsidR="005A0C04">
        <w:rPr>
          <w:rFonts w:cstheme="minorHAnsi"/>
          <w:kern w:val="2"/>
        </w:rPr>
        <w:t>ecreto</w:t>
      </w:r>
      <w:r w:rsidRPr="009C5FA8">
        <w:rPr>
          <w:rFonts w:cstheme="minorHAnsi"/>
          <w:kern w:val="2"/>
        </w:rPr>
        <w:t>;</w:t>
      </w:r>
    </w:p>
    <w:p w14:paraId="797F67C7" w14:textId="77777777" w:rsidR="00C54415" w:rsidRPr="009C5FA8" w:rsidRDefault="00C54415" w:rsidP="00C54415">
      <w:pPr>
        <w:spacing w:before="120" w:after="120" w:line="276" w:lineRule="auto"/>
        <w:jc w:val="both"/>
        <w:rPr>
          <w:rFonts w:cstheme="minorHAnsi"/>
          <w:kern w:val="2"/>
        </w:rPr>
      </w:pPr>
      <w:r w:rsidRPr="009C5FA8">
        <w:rPr>
          <w:rFonts w:cstheme="minorHAnsi"/>
          <w:kern w:val="2"/>
        </w:rPr>
        <w:t>nell’osservanza delle disposizioni di cui alla Legge 6 novembre 2012, n. 190, recante «</w:t>
      </w:r>
      <w:r w:rsidRPr="009C5FA8">
        <w:rPr>
          <w:rFonts w:cstheme="minorHAnsi"/>
          <w:i/>
          <w:kern w:val="2"/>
        </w:rPr>
        <w:t>Disposizioni per la prevenzione e la repressione della corruzione e dell’illegalità della Pubblica Amministrazione</w:t>
      </w:r>
      <w:r w:rsidRPr="009C5FA8">
        <w:rPr>
          <w:rFonts w:cstheme="minorHAnsi"/>
          <w:kern w:val="2"/>
        </w:rPr>
        <w:t>»,</w:t>
      </w:r>
    </w:p>
    <w:p w14:paraId="5AFC15D3" w14:textId="77777777" w:rsidR="00081550" w:rsidRDefault="00081550" w:rsidP="00C54415">
      <w:pPr>
        <w:spacing w:before="120" w:after="120" w:line="276" w:lineRule="auto"/>
        <w:jc w:val="center"/>
        <w:rPr>
          <w:rFonts w:cstheme="minorHAnsi"/>
          <w:b/>
          <w:bCs/>
        </w:rPr>
      </w:pPr>
    </w:p>
    <w:p w14:paraId="27BD3EEC" w14:textId="33C300A2" w:rsidR="00C54415" w:rsidRPr="008F3DDF" w:rsidRDefault="005A0C04" w:rsidP="00C54415">
      <w:pPr>
        <w:spacing w:before="120" w:after="120" w:line="276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DECRETA</w:t>
      </w:r>
      <w:r w:rsidR="008F3DDF" w:rsidRPr="008F3DDF">
        <w:rPr>
          <w:rFonts w:cstheme="minorHAnsi"/>
          <w:b/>
          <w:bCs/>
          <w:highlight w:val="cyan"/>
        </w:rPr>
        <w:t xml:space="preserve"> </w:t>
      </w:r>
    </w:p>
    <w:p w14:paraId="2223A081" w14:textId="77777777" w:rsidR="00C54415" w:rsidRPr="009C5FA8" w:rsidRDefault="00C54415" w:rsidP="00C54415">
      <w:pPr>
        <w:suppressAutoHyphens/>
        <w:spacing w:before="120" w:after="120" w:line="276" w:lineRule="auto"/>
        <w:jc w:val="both"/>
        <w:rPr>
          <w:rFonts w:eastAsia="Times New Roman" w:cstheme="minorHAnsi"/>
          <w:lang w:eastAsia="zh-CN"/>
        </w:rPr>
      </w:pPr>
      <w:r w:rsidRPr="009C5FA8">
        <w:rPr>
          <w:rFonts w:eastAsia="Times New Roman" w:cstheme="minorHAnsi"/>
          <w:lang w:eastAsia="zh-CN"/>
        </w:rPr>
        <w:t>Per i motivi espressi nella premessa, che si intendono integralmente richiamati:</w:t>
      </w:r>
    </w:p>
    <w:p w14:paraId="234CB719" w14:textId="77777777" w:rsidR="00247267" w:rsidRDefault="00C54415" w:rsidP="00F733E1">
      <w:pPr>
        <w:spacing w:after="0" w:line="276" w:lineRule="auto"/>
        <w:jc w:val="both"/>
        <w:rPr>
          <w:rFonts w:cstheme="minorHAnsi"/>
        </w:rPr>
      </w:pPr>
      <w:r w:rsidRPr="009C5FA8">
        <w:rPr>
          <w:rFonts w:cstheme="minorHAnsi"/>
          <w:bCs/>
        </w:rPr>
        <w:t xml:space="preserve">di autorizzare l’avvio di una </w:t>
      </w:r>
      <w:bookmarkStart w:id="18" w:name="_Hlk54886935"/>
      <w:r w:rsidRPr="009C5FA8">
        <w:rPr>
          <w:rFonts w:cstheme="minorHAnsi"/>
        </w:rPr>
        <w:t xml:space="preserve">selezione volta al conferimento </w:t>
      </w:r>
      <w:bookmarkStart w:id="19" w:name="_Hlk96678173"/>
      <w:r w:rsidR="00CF01CD" w:rsidRPr="00C9329F">
        <w:rPr>
          <w:rFonts w:cstheme="minorHAnsi"/>
        </w:rPr>
        <w:t>degli incarichi individuali</w:t>
      </w:r>
      <w:r w:rsidR="00C9329F">
        <w:rPr>
          <w:rFonts w:cstheme="minorHAnsi"/>
        </w:rPr>
        <w:t xml:space="preserve"> </w:t>
      </w:r>
      <w:r w:rsidRPr="009C5FA8">
        <w:rPr>
          <w:rFonts w:cstheme="minorHAnsi"/>
        </w:rPr>
        <w:t>avent</w:t>
      </w:r>
      <w:r w:rsidR="00CF01CD">
        <w:rPr>
          <w:rFonts w:cstheme="minorHAnsi"/>
        </w:rPr>
        <w:t>i</w:t>
      </w:r>
      <w:r w:rsidRPr="009C5FA8">
        <w:rPr>
          <w:rFonts w:cstheme="minorHAnsi"/>
        </w:rPr>
        <w:t xml:space="preserve"> ad oggetto </w:t>
      </w:r>
      <w:bookmarkStart w:id="20" w:name="_Hlk96678266"/>
      <w:bookmarkEnd w:id="19"/>
    </w:p>
    <w:p w14:paraId="43C94A96" w14:textId="20E243B8" w:rsidR="00F733E1" w:rsidRDefault="00F733E1" w:rsidP="00F733E1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cstheme="minorHAnsi"/>
        </w:rPr>
        <w:t xml:space="preserve">-  </w:t>
      </w:r>
      <w:r>
        <w:rPr>
          <w:rFonts w:eastAsia="Times New Roman" w:cstheme="minorHAnsi"/>
          <w:b/>
          <w:bCs/>
          <w:lang w:eastAsia="it-IT"/>
        </w:rPr>
        <w:t>Esperto in tecniche di memorizzazione e concentrazione</w:t>
      </w:r>
    </w:p>
    <w:p w14:paraId="1C3F416C" w14:textId="77777777" w:rsidR="00F733E1" w:rsidRDefault="00F733E1" w:rsidP="00F733E1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- Esperto archeologo</w:t>
      </w:r>
    </w:p>
    <w:p w14:paraId="41BD9969" w14:textId="77777777" w:rsidR="00F733E1" w:rsidRDefault="00F733E1" w:rsidP="00F733E1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lastRenderedPageBreak/>
        <w:t>- Esperto di team building</w:t>
      </w:r>
    </w:p>
    <w:p w14:paraId="21B32E6F" w14:textId="77777777" w:rsidR="00F733E1" w:rsidRDefault="00F733E1" w:rsidP="00F733E1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- Esperto “Madrelingua Inglese”</w:t>
      </w:r>
    </w:p>
    <w:p w14:paraId="72091144" w14:textId="77777777" w:rsidR="00F733E1" w:rsidRDefault="00F733E1" w:rsidP="00F733E1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- Esperto in organizzazione e creazione di eventi. </w:t>
      </w:r>
    </w:p>
    <w:p w14:paraId="7ACF0693" w14:textId="77777777" w:rsidR="006E4B85" w:rsidRDefault="00C54415" w:rsidP="006E4B85">
      <w:pPr>
        <w:spacing w:after="0" w:line="276" w:lineRule="auto"/>
        <w:jc w:val="both"/>
        <w:rPr>
          <w:rFonts w:cstheme="minorHAnsi"/>
        </w:rPr>
      </w:pPr>
      <w:r w:rsidRPr="009C5FA8">
        <w:rPr>
          <w:rFonts w:cstheme="minorHAnsi"/>
        </w:rPr>
        <w:t xml:space="preserve">per una durata pari a </w:t>
      </w:r>
      <w:r w:rsidR="0090315F">
        <w:rPr>
          <w:rFonts w:cstheme="minorHAnsi"/>
        </w:rPr>
        <w:t>144 ore</w:t>
      </w:r>
      <w:r w:rsidRPr="009C5FA8">
        <w:rPr>
          <w:rFonts w:cstheme="minorHAnsi"/>
        </w:rPr>
        <w:t xml:space="preserve">, </w:t>
      </w:r>
      <w:bookmarkStart w:id="21" w:name="_Hlk127292784"/>
      <w:r w:rsidRPr="009C5FA8">
        <w:rPr>
          <w:rFonts w:cstheme="minorHAnsi"/>
        </w:rPr>
        <w:t xml:space="preserve">per un importo pari a € </w:t>
      </w:r>
      <w:r w:rsidR="0090315F">
        <w:rPr>
          <w:rFonts w:cstheme="minorHAnsi"/>
        </w:rPr>
        <w:t>11.376,00</w:t>
      </w:r>
      <w:r w:rsidRPr="009C5FA8">
        <w:rPr>
          <w:rFonts w:cstheme="minorHAnsi"/>
        </w:rPr>
        <w:t xml:space="preserve"> (euro </w:t>
      </w:r>
      <w:proofErr w:type="spellStart"/>
      <w:r w:rsidR="0034554B">
        <w:rPr>
          <w:rFonts w:cstheme="minorHAnsi"/>
        </w:rPr>
        <w:t>unidicimilatrecentosettantasei</w:t>
      </w:r>
      <w:proofErr w:type="spellEnd"/>
      <w:r w:rsidRPr="009C5FA8">
        <w:rPr>
          <w:rFonts w:cstheme="minorHAnsi"/>
        </w:rPr>
        <w:t xml:space="preserve">/00), </w:t>
      </w:r>
      <w:r w:rsidR="00E009D6">
        <w:rPr>
          <w:rFonts w:cstheme="minorHAnsi"/>
        </w:rPr>
        <w:t xml:space="preserve">importo inteso </w:t>
      </w:r>
      <w:r w:rsidR="00D56CB3">
        <w:rPr>
          <w:rFonts w:cstheme="minorHAnsi"/>
        </w:rPr>
        <w:t xml:space="preserve">al </w:t>
      </w:r>
      <w:r w:rsidR="00E009D6">
        <w:rPr>
          <w:rFonts w:cstheme="minorHAnsi"/>
        </w:rPr>
        <w:t xml:space="preserve">lordo </w:t>
      </w:r>
      <w:bookmarkEnd w:id="21"/>
      <w:r w:rsidR="00D56CB3">
        <w:rPr>
          <w:rFonts w:cstheme="minorHAnsi"/>
        </w:rPr>
        <w:t>di ogni altro</w:t>
      </w:r>
      <w:bookmarkEnd w:id="20"/>
      <w:r w:rsidR="00264DC7">
        <w:rPr>
          <w:rFonts w:cstheme="minorHAnsi"/>
        </w:rPr>
        <w:t xml:space="preserve">. </w:t>
      </w:r>
      <w:r w:rsidRPr="009C5FA8">
        <w:rPr>
          <w:rFonts w:cstheme="minorHAnsi"/>
        </w:rPr>
        <w:t xml:space="preserve">Nello specifico, </w:t>
      </w:r>
      <w:r w:rsidR="00264DC7">
        <w:rPr>
          <w:rFonts w:cstheme="minorHAnsi"/>
        </w:rPr>
        <w:t xml:space="preserve">gli </w:t>
      </w:r>
      <w:r w:rsidRPr="009C5FA8">
        <w:rPr>
          <w:rFonts w:cstheme="minorHAnsi"/>
        </w:rPr>
        <w:t>incaric</w:t>
      </w:r>
      <w:r w:rsidR="00264DC7">
        <w:rPr>
          <w:rFonts w:cstheme="minorHAnsi"/>
        </w:rPr>
        <w:t>hi</w:t>
      </w:r>
      <w:r w:rsidRPr="009C5FA8">
        <w:rPr>
          <w:rFonts w:cstheme="minorHAnsi"/>
        </w:rPr>
        <w:t xml:space="preserve"> da attribuire preved</w:t>
      </w:r>
      <w:r w:rsidR="006E4B85">
        <w:rPr>
          <w:rFonts w:cstheme="minorHAnsi"/>
        </w:rPr>
        <w:t>ono</w:t>
      </w:r>
      <w:r w:rsidRPr="009C5FA8">
        <w:rPr>
          <w:rFonts w:cstheme="minorHAnsi"/>
        </w:rPr>
        <w:t xml:space="preserve"> l’espletamento di</w:t>
      </w:r>
    </w:p>
    <w:p w14:paraId="2758F84C" w14:textId="20A526D2" w:rsidR="006E4B85" w:rsidRDefault="00C54415" w:rsidP="006E4B85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 w:rsidRPr="009C5FA8">
        <w:rPr>
          <w:rFonts w:cstheme="minorHAnsi"/>
        </w:rPr>
        <w:t xml:space="preserve"> </w:t>
      </w:r>
      <w:r w:rsidR="006E4B85">
        <w:rPr>
          <w:rFonts w:cstheme="minorHAnsi"/>
        </w:rPr>
        <w:t xml:space="preserve">- </w:t>
      </w:r>
      <w:r w:rsidR="006E4B85">
        <w:rPr>
          <w:rFonts w:eastAsia="Times New Roman" w:cstheme="minorHAnsi"/>
          <w:b/>
          <w:bCs/>
          <w:lang w:eastAsia="it-IT"/>
        </w:rPr>
        <w:t>Esperto in tecniche di memorizzazione e concentrazione</w:t>
      </w:r>
    </w:p>
    <w:p w14:paraId="1B3A40EC" w14:textId="77777777" w:rsidR="006E4B85" w:rsidRDefault="006E4B85" w:rsidP="006E4B85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- Esperto archeologo</w:t>
      </w:r>
    </w:p>
    <w:p w14:paraId="24D951E3" w14:textId="77777777" w:rsidR="006E4B85" w:rsidRDefault="006E4B85" w:rsidP="006E4B85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- Esperto di team building</w:t>
      </w:r>
    </w:p>
    <w:p w14:paraId="40273520" w14:textId="77777777" w:rsidR="006E4B85" w:rsidRDefault="006E4B85" w:rsidP="006E4B85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- Esperto “Madrelingua Inglese”</w:t>
      </w:r>
    </w:p>
    <w:p w14:paraId="4BD13441" w14:textId="5556B4FE" w:rsidR="00C54415" w:rsidRPr="006E4B85" w:rsidRDefault="006E4B85" w:rsidP="006E4B85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- Esperto in organizzazione e creazione di eventi. </w:t>
      </w:r>
      <w:r w:rsidR="00C54415" w:rsidRPr="006E4B85">
        <w:rPr>
          <w:rFonts w:cstheme="minorHAnsi"/>
        </w:rPr>
        <w:t>;</w:t>
      </w:r>
    </w:p>
    <w:p w14:paraId="33CE6EB7" w14:textId="2D931F9C" w:rsidR="00C54415" w:rsidRPr="009C5FA8" w:rsidRDefault="00C54415" w:rsidP="00C54415">
      <w:pPr>
        <w:pStyle w:val="Paragrafoelenco"/>
        <w:numPr>
          <w:ilvl w:val="0"/>
          <w:numId w:val="2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bCs/>
        </w:rPr>
      </w:pPr>
      <w:bookmarkStart w:id="22" w:name="_Hlk127296545"/>
      <w:r w:rsidRPr="009C5FA8">
        <w:rPr>
          <w:rFonts w:cstheme="minorHAnsi"/>
          <w:bCs/>
        </w:rPr>
        <w:t xml:space="preserve">di approvare lo </w:t>
      </w:r>
      <w:r w:rsidRPr="009C5FA8">
        <w:rPr>
          <w:rFonts w:cstheme="minorHAnsi"/>
          <w:kern w:val="2"/>
        </w:rPr>
        <w:t>schema di avviso allegat</w:t>
      </w:r>
      <w:r w:rsidR="00D23FA8">
        <w:rPr>
          <w:rFonts w:cstheme="minorHAnsi"/>
          <w:kern w:val="2"/>
        </w:rPr>
        <w:t>o</w:t>
      </w:r>
      <w:r w:rsidRPr="009C5FA8">
        <w:rPr>
          <w:rFonts w:cstheme="minorHAnsi"/>
          <w:kern w:val="2"/>
        </w:rPr>
        <w:t xml:space="preserve"> da intendersi parte integrante e sostanziale </w:t>
      </w:r>
      <w:r w:rsidR="005A0C04">
        <w:rPr>
          <w:rFonts w:cstheme="minorHAnsi"/>
          <w:kern w:val="2"/>
        </w:rPr>
        <w:t>del presente Decreto</w:t>
      </w:r>
      <w:r w:rsidRPr="009C5FA8">
        <w:rPr>
          <w:rFonts w:cstheme="minorHAnsi"/>
          <w:bCs/>
        </w:rPr>
        <w:t xml:space="preserve">; </w:t>
      </w:r>
    </w:p>
    <w:bookmarkEnd w:id="22"/>
    <w:p w14:paraId="117A38CD" w14:textId="09428CD0" w:rsidR="00C54415" w:rsidRPr="009C5FA8" w:rsidRDefault="00C54415" w:rsidP="00C54415">
      <w:pPr>
        <w:pStyle w:val="Paragrafoelenco"/>
        <w:numPr>
          <w:ilvl w:val="0"/>
          <w:numId w:val="2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bCs/>
        </w:rPr>
      </w:pPr>
      <w:r w:rsidRPr="009C5FA8">
        <w:rPr>
          <w:rFonts w:cstheme="minorHAnsi"/>
          <w:bCs/>
        </w:rPr>
        <w:t xml:space="preserve">di </w:t>
      </w:r>
      <w:r w:rsidR="008D3E8C">
        <w:rPr>
          <w:rFonts w:cstheme="minorHAnsi"/>
          <w:bCs/>
        </w:rPr>
        <w:t xml:space="preserve">assumere l’incarico di </w:t>
      </w:r>
      <w:r w:rsidR="008D3E8C" w:rsidRPr="008D3E8C">
        <w:rPr>
          <w:rFonts w:cstheme="minorHAnsi"/>
          <w:bCs/>
        </w:rPr>
        <w:t xml:space="preserve">Responsabile del </w:t>
      </w:r>
      <w:r w:rsidR="00081550">
        <w:rPr>
          <w:rFonts w:cstheme="minorHAnsi"/>
          <w:bCs/>
        </w:rPr>
        <w:t>p</w:t>
      </w:r>
      <w:r w:rsidR="008D3E8C" w:rsidRPr="008D3E8C">
        <w:rPr>
          <w:rFonts w:cstheme="minorHAnsi"/>
          <w:bCs/>
        </w:rPr>
        <w:t xml:space="preserve">rocedimento ai sensi della </w:t>
      </w:r>
      <w:r w:rsidR="00081550">
        <w:rPr>
          <w:rFonts w:cstheme="minorHAnsi"/>
          <w:bCs/>
        </w:rPr>
        <w:t>l</w:t>
      </w:r>
      <w:r w:rsidR="008D3E8C" w:rsidRPr="008D3E8C">
        <w:rPr>
          <w:rFonts w:cstheme="minorHAnsi"/>
          <w:bCs/>
        </w:rPr>
        <w:t>egge n. 241/1990</w:t>
      </w:r>
      <w:r w:rsidR="00293555">
        <w:rPr>
          <w:rFonts w:cstheme="minorHAnsi"/>
          <w:bCs/>
        </w:rPr>
        <w:t>.</w:t>
      </w:r>
    </w:p>
    <w:p w14:paraId="39FB0C5A" w14:textId="77777777" w:rsidR="00D23FA8" w:rsidRDefault="00A4054D" w:rsidP="00C54415">
      <w:pPr>
        <w:spacing w:before="120" w:after="120" w:line="276" w:lineRule="auto"/>
        <w:ind w:left="2124" w:firstLine="708"/>
        <w:jc w:val="right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               </w:t>
      </w:r>
    </w:p>
    <w:p w14:paraId="3F1D014D" w14:textId="304DF69F" w:rsidR="00C54415" w:rsidRPr="009C5FA8" w:rsidRDefault="00C54415" w:rsidP="00C54415">
      <w:pPr>
        <w:spacing w:before="120" w:after="120" w:line="276" w:lineRule="auto"/>
        <w:ind w:left="2124" w:firstLine="708"/>
        <w:jc w:val="right"/>
        <w:rPr>
          <w:rFonts w:eastAsia="Times New Roman" w:cstheme="minorHAnsi"/>
          <w:b/>
          <w:bCs/>
          <w:lang w:eastAsia="it-IT"/>
        </w:rPr>
      </w:pPr>
      <w:r w:rsidRPr="009C5FA8">
        <w:rPr>
          <w:rFonts w:eastAsia="Times New Roman" w:cstheme="minorHAnsi"/>
          <w:b/>
          <w:bCs/>
          <w:lang w:eastAsia="it-IT"/>
        </w:rPr>
        <w:t xml:space="preserve">IL DIRIGENTE SCOLASTICO </w:t>
      </w:r>
    </w:p>
    <w:bookmarkEnd w:id="18"/>
    <w:p w14:paraId="09154A3E" w14:textId="78117967" w:rsidR="00D7260E" w:rsidRPr="00434B2A" w:rsidRDefault="00434B2A">
      <w:pPr>
        <w:rPr>
          <w:rFonts w:cstheme="minorHAnsi"/>
          <w:i/>
          <w:i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i/>
          <w:iCs/>
        </w:rPr>
        <w:t>(firma digitale)</w:t>
      </w:r>
    </w:p>
    <w:sectPr w:rsidR="00D7260E" w:rsidRPr="00434B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15E16" w14:textId="77777777" w:rsidR="00C63EB3" w:rsidRDefault="00C63EB3" w:rsidP="00FD5D8F">
      <w:pPr>
        <w:spacing w:after="0" w:line="240" w:lineRule="auto"/>
      </w:pPr>
      <w:r>
        <w:separator/>
      </w:r>
    </w:p>
  </w:endnote>
  <w:endnote w:type="continuationSeparator" w:id="0">
    <w:p w14:paraId="0DB1EED0" w14:textId="77777777" w:rsidR="00C63EB3" w:rsidRDefault="00C63EB3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059D" w14:textId="77777777" w:rsidR="006F308F" w:rsidRDefault="006F30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51965"/>
      <w:docPartObj>
        <w:docPartGallery w:val="Page Numbers (Bottom of Page)"/>
        <w:docPartUnique/>
      </w:docPartObj>
    </w:sdtPr>
    <w:sdtContent>
      <w:p w14:paraId="1D994FF9" w14:textId="735EC79B" w:rsidR="002C67A8" w:rsidRDefault="00460A9B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C67A8">
          <w:fldChar w:fldCharType="begin"/>
        </w:r>
        <w:r w:rsidR="002C67A8">
          <w:instrText>PAGE   \* MERGEFORMAT</w:instrText>
        </w:r>
        <w:r w:rsidR="002C67A8">
          <w:fldChar w:fldCharType="separate"/>
        </w:r>
        <w:r w:rsidR="002C67A8">
          <w:t>2</w:t>
        </w:r>
        <w:r w:rsidR="002C67A8"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3475" w14:textId="77777777" w:rsidR="006F308F" w:rsidRDefault="006F30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40C4" w14:textId="77777777" w:rsidR="00C63EB3" w:rsidRDefault="00C63EB3" w:rsidP="00FD5D8F">
      <w:pPr>
        <w:spacing w:after="0" w:line="240" w:lineRule="auto"/>
      </w:pPr>
      <w:r>
        <w:separator/>
      </w:r>
    </w:p>
  </w:footnote>
  <w:footnote w:type="continuationSeparator" w:id="0">
    <w:p w14:paraId="01ABA170" w14:textId="77777777" w:rsidR="00C63EB3" w:rsidRDefault="00C63EB3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F199" w14:textId="77777777" w:rsidR="006F308F" w:rsidRDefault="006F30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A9C6" w14:textId="77777777" w:rsidR="006F308F" w:rsidRDefault="006F308F" w:rsidP="006F308F">
    <w:pPr>
      <w:pStyle w:val="Corpotesto"/>
      <w:ind w:left="694"/>
      <w:rPr>
        <w:sz w:val="20"/>
      </w:rPr>
    </w:pPr>
    <w:r>
      <w:rPr>
        <w:noProof/>
        <w:sz w:val="20"/>
      </w:rPr>
      <w:drawing>
        <wp:inline distT="0" distB="0" distL="0" distR="0" wp14:anchorId="5BEC6148" wp14:editId="165CF1A2">
          <wp:extent cx="3937235" cy="655320"/>
          <wp:effectExtent l="0" t="0" r="0" b="0"/>
          <wp:docPr id="598544708" name="Immagine 598544708" descr="Immagine che contiene testo, Carattere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Carattere, schermata, design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235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3A0E6F" w14:textId="77777777" w:rsidR="006F308F" w:rsidRDefault="006F308F" w:rsidP="006F308F">
    <w:pPr>
      <w:pStyle w:val="Corpotesto"/>
      <w:spacing w:before="6"/>
      <w:rPr>
        <w:sz w:val="8"/>
      </w:rPr>
    </w:pPr>
  </w:p>
  <w:p w14:paraId="01489BAF" w14:textId="77777777" w:rsidR="006F308F" w:rsidRPr="00201253" w:rsidRDefault="006F308F" w:rsidP="006F308F">
    <w:pPr>
      <w:ind w:right="240"/>
      <w:jc w:val="center"/>
      <w:rPr>
        <w:rFonts w:ascii="Liberation Serif" w:eastAsia="NSimSun" w:hAnsi="Liberation Serif" w:cs="Arial" w:hint="eastAsia"/>
        <w:kern w:val="2"/>
        <w:sz w:val="24"/>
        <w:szCs w:val="24"/>
        <w:lang w:eastAsia="zh-CN" w:bidi="hi-IN"/>
      </w:rPr>
    </w:pPr>
    <w:r>
      <w:rPr>
        <w:rFonts w:ascii="Arial" w:hAnsi="Arial" w:cs="Arial"/>
        <w:noProof/>
        <w:color w:val="222222"/>
        <w:sz w:val="24"/>
        <w:lang w:eastAsia="it-IT"/>
      </w:rPr>
      <w:drawing>
        <wp:inline distT="0" distB="0" distL="0" distR="0" wp14:anchorId="06AE8B9A" wp14:editId="712E4BD0">
          <wp:extent cx="754380" cy="426720"/>
          <wp:effectExtent l="0" t="0" r="7620" b="0"/>
          <wp:docPr id="2" name="Immagine 2" descr="Immagine che contiene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ce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3" t="-446" r="-253" b="-446"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426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201253">
      <w:rPr>
        <w:rFonts w:ascii="Arial" w:eastAsia="Arial" w:hAnsi="Arial" w:cs="Arial"/>
        <w:b/>
        <w:kern w:val="2"/>
        <w:sz w:val="28"/>
        <w:szCs w:val="24"/>
        <w:lang w:eastAsia="zh-CN" w:bidi="hi-IN"/>
      </w:rPr>
      <w:t xml:space="preserve"> LICEO STATALE “G. MOLINO COLOMBINI”</w:t>
    </w:r>
  </w:p>
  <w:p w14:paraId="59893681" w14:textId="77777777" w:rsidR="006F308F" w:rsidRPr="00201253" w:rsidRDefault="006F308F" w:rsidP="006F308F">
    <w:pPr>
      <w:suppressAutoHyphens/>
      <w:jc w:val="center"/>
      <w:rPr>
        <w:rFonts w:ascii="Liberation Serif" w:eastAsia="NSimSun" w:hAnsi="Liberation Serif" w:cs="Arial" w:hint="eastAsia"/>
        <w:kern w:val="2"/>
        <w:sz w:val="24"/>
        <w:szCs w:val="24"/>
        <w:lang w:eastAsia="zh-CN" w:bidi="hi-IN"/>
      </w:rPr>
    </w:pPr>
    <w:r w:rsidRPr="00201253">
      <w:rPr>
        <w:rFonts w:ascii="Arial" w:eastAsia="Arial" w:hAnsi="Arial" w:cs="Arial"/>
        <w:kern w:val="2"/>
        <w:sz w:val="16"/>
        <w:szCs w:val="24"/>
        <w:lang w:eastAsia="zh-CN" w:bidi="hi-IN"/>
      </w:rPr>
      <w:t>LICEO DELLE SCIENZE UMANE</w:t>
    </w:r>
  </w:p>
  <w:p w14:paraId="7FFCD9F6" w14:textId="77777777" w:rsidR="006F308F" w:rsidRPr="00201253" w:rsidRDefault="006F308F" w:rsidP="006F308F">
    <w:pPr>
      <w:suppressAutoHyphens/>
      <w:ind w:right="-19"/>
      <w:jc w:val="center"/>
      <w:rPr>
        <w:rFonts w:ascii="Liberation Serif" w:eastAsia="NSimSun" w:hAnsi="Liberation Serif" w:cs="Arial" w:hint="eastAsia"/>
        <w:kern w:val="2"/>
        <w:sz w:val="24"/>
        <w:szCs w:val="24"/>
        <w:lang w:eastAsia="zh-CN" w:bidi="hi-IN"/>
      </w:rPr>
    </w:pPr>
    <w:r w:rsidRPr="00201253">
      <w:rPr>
        <w:rFonts w:ascii="Arial" w:eastAsia="Arial" w:hAnsi="Arial" w:cs="Arial"/>
        <w:kern w:val="2"/>
        <w:sz w:val="16"/>
        <w:szCs w:val="24"/>
        <w:lang w:eastAsia="zh-CN" w:bidi="hi-IN"/>
      </w:rPr>
      <w:t>LICEO DELLE SCIENZE UMANE AD INDIRIZZO ECONOMICO SOCIALE</w:t>
    </w:r>
  </w:p>
  <w:p w14:paraId="2242BBA3" w14:textId="77777777" w:rsidR="006F308F" w:rsidRPr="00201253" w:rsidRDefault="006F308F" w:rsidP="006F308F">
    <w:pPr>
      <w:suppressAutoHyphens/>
      <w:spacing w:line="0" w:lineRule="atLeast"/>
      <w:jc w:val="center"/>
      <w:rPr>
        <w:rFonts w:ascii="Liberation Serif" w:eastAsia="NSimSun" w:hAnsi="Liberation Serif" w:cs="Arial" w:hint="eastAsia"/>
        <w:kern w:val="2"/>
        <w:sz w:val="24"/>
        <w:szCs w:val="24"/>
        <w:lang w:eastAsia="zh-CN" w:bidi="hi-IN"/>
      </w:rPr>
    </w:pPr>
    <w:r w:rsidRPr="00201253">
      <w:rPr>
        <w:rFonts w:ascii="Arial" w:eastAsia="Arial" w:hAnsi="Arial" w:cs="Arial"/>
        <w:kern w:val="2"/>
        <w:sz w:val="16"/>
        <w:szCs w:val="24"/>
        <w:lang w:eastAsia="zh-CN" w:bidi="hi-IN"/>
      </w:rPr>
      <w:t>LICEO SCIENTIFICO AD INDIRIZZO SCIENZE APPLICATE</w:t>
    </w:r>
  </w:p>
  <w:p w14:paraId="75252D0F" w14:textId="77777777" w:rsidR="006F308F" w:rsidRPr="00D9454D" w:rsidRDefault="006F308F" w:rsidP="006F308F">
    <w:pPr>
      <w:pStyle w:val="Paragrafobase"/>
      <w:jc w:val="center"/>
      <w:rPr>
        <w:rFonts w:ascii="Arial" w:hAnsi="Arial" w:cs="Arial"/>
        <w:sz w:val="18"/>
        <w:szCs w:val="18"/>
      </w:rPr>
    </w:pPr>
    <w:r w:rsidRPr="00201253">
      <w:rPr>
        <w:rFonts w:ascii="Arial" w:eastAsia="Arial" w:hAnsi="Arial" w:cs="Arial"/>
        <w:kern w:val="2"/>
        <w:sz w:val="16"/>
        <w:lang w:eastAsia="zh-CN" w:bidi="hi-IN"/>
      </w:rPr>
      <w:t xml:space="preserve">Via </w:t>
    </w:r>
    <w:proofErr w:type="spellStart"/>
    <w:r w:rsidRPr="00201253">
      <w:rPr>
        <w:rFonts w:ascii="Arial" w:eastAsia="Arial" w:hAnsi="Arial" w:cs="Arial"/>
        <w:kern w:val="2"/>
        <w:sz w:val="16"/>
        <w:lang w:eastAsia="zh-CN" w:bidi="hi-IN"/>
      </w:rPr>
      <w:t>Beverora</w:t>
    </w:r>
    <w:proofErr w:type="spellEnd"/>
    <w:r w:rsidRPr="00201253">
      <w:rPr>
        <w:rFonts w:ascii="Arial" w:eastAsia="Arial" w:hAnsi="Arial" w:cs="Arial"/>
        <w:kern w:val="2"/>
        <w:sz w:val="16"/>
        <w:lang w:eastAsia="zh-CN" w:bidi="hi-IN"/>
      </w:rPr>
      <w:t xml:space="preserve"> 51 – Piacenza -</w:t>
    </w:r>
    <w:r>
      <w:rPr>
        <w:rFonts w:ascii="Arial" w:eastAsia="Arial" w:hAnsi="Arial" w:cs="Arial"/>
        <w:kern w:val="2"/>
        <w:sz w:val="16"/>
        <w:lang w:eastAsia="zh-CN" w:bidi="hi-IN"/>
      </w:rPr>
      <w:t>Tel</w:t>
    </w:r>
    <w:r w:rsidRPr="00201253">
      <w:rPr>
        <w:rFonts w:ascii="Arial" w:eastAsia="Arial" w:hAnsi="Arial" w:cs="Arial"/>
        <w:kern w:val="2"/>
        <w:sz w:val="16"/>
        <w:lang w:eastAsia="zh-CN" w:bidi="hi-IN"/>
      </w:rPr>
      <w:t xml:space="preserve"> 0523328281</w:t>
    </w:r>
    <w:r>
      <w:rPr>
        <w:rFonts w:ascii="Arial" w:hAnsi="Arial" w:cs="Arial"/>
        <w:sz w:val="18"/>
        <w:szCs w:val="18"/>
      </w:rPr>
      <w:t xml:space="preserve"> - </w:t>
    </w:r>
    <w:r w:rsidRPr="00D9454D">
      <w:rPr>
        <w:rFonts w:ascii="Arial" w:hAnsi="Arial" w:cs="Arial"/>
        <w:sz w:val="18"/>
        <w:szCs w:val="18"/>
      </w:rPr>
      <w:t>Cod.</w:t>
    </w:r>
    <w:r>
      <w:rPr>
        <w:rFonts w:ascii="Arial" w:hAnsi="Arial" w:cs="Arial"/>
        <w:sz w:val="18"/>
        <w:szCs w:val="18"/>
      </w:rPr>
      <w:t xml:space="preserve"> </w:t>
    </w:r>
    <w:proofErr w:type="spellStart"/>
    <w:r w:rsidRPr="00D9454D">
      <w:rPr>
        <w:rFonts w:ascii="Arial" w:hAnsi="Arial" w:cs="Arial"/>
        <w:sz w:val="18"/>
        <w:szCs w:val="18"/>
      </w:rPr>
      <w:t>fisc</w:t>
    </w:r>
    <w:proofErr w:type="spellEnd"/>
    <w:r w:rsidRPr="00D9454D">
      <w:rPr>
        <w:rFonts w:ascii="Arial" w:hAnsi="Arial" w:cs="Arial"/>
        <w:sz w:val="18"/>
        <w:szCs w:val="18"/>
      </w:rPr>
      <w:t xml:space="preserve">. </w:t>
    </w:r>
    <w:r>
      <w:rPr>
        <w:rFonts w:ascii="Arial" w:hAnsi="Arial" w:cs="Arial"/>
        <w:sz w:val="18"/>
        <w:szCs w:val="18"/>
      </w:rPr>
      <w:t>80013530334</w:t>
    </w:r>
  </w:p>
  <w:p w14:paraId="2E3E9847" w14:textId="77777777" w:rsidR="006F308F" w:rsidRPr="00D9454D" w:rsidRDefault="006F308F" w:rsidP="006F308F">
    <w:pPr>
      <w:pStyle w:val="Paragrafobase"/>
      <w:jc w:val="center"/>
      <w:rPr>
        <w:rFonts w:ascii="Arial" w:hAnsi="Arial" w:cs="Arial"/>
        <w:sz w:val="18"/>
        <w:szCs w:val="18"/>
      </w:rPr>
    </w:pPr>
    <w:r w:rsidRPr="00D9454D">
      <w:rPr>
        <w:rFonts w:ascii="Arial" w:hAnsi="Arial" w:cs="Arial"/>
        <w:b/>
        <w:bCs/>
        <w:i/>
        <w:iCs/>
        <w:sz w:val="18"/>
        <w:szCs w:val="18"/>
      </w:rPr>
      <w:t>E-mail:</w:t>
    </w:r>
    <w:r w:rsidRPr="00D9454D">
      <w:rPr>
        <w:rFonts w:ascii="Arial" w:hAnsi="Arial" w:cs="Arial"/>
        <w:sz w:val="18"/>
        <w:szCs w:val="18"/>
      </w:rPr>
      <w:t xml:space="preserve"> </w:t>
    </w:r>
    <w:bookmarkStart w:id="23" w:name="_Hlk81923618"/>
    <w:r w:rsidRPr="00D9454D">
      <w:rPr>
        <w:rFonts w:ascii="Arial" w:hAnsi="Arial" w:cs="Arial"/>
        <w:sz w:val="18"/>
        <w:szCs w:val="18"/>
      </w:rPr>
      <w:t>pc</w:t>
    </w:r>
    <w:r>
      <w:rPr>
        <w:rFonts w:ascii="Arial" w:hAnsi="Arial" w:cs="Arial"/>
        <w:sz w:val="18"/>
        <w:szCs w:val="18"/>
      </w:rPr>
      <w:t>pm010008</w:t>
    </w:r>
    <w:bookmarkEnd w:id="23"/>
    <w:r w:rsidRPr="00D9454D">
      <w:rPr>
        <w:rFonts w:ascii="Arial" w:hAnsi="Arial" w:cs="Arial"/>
        <w:sz w:val="18"/>
        <w:szCs w:val="18"/>
      </w:rPr>
      <w:t xml:space="preserve">@istruzione.it - </w:t>
    </w:r>
    <w:proofErr w:type="spellStart"/>
    <w:r w:rsidRPr="00D9454D">
      <w:rPr>
        <w:rFonts w:ascii="Arial" w:hAnsi="Arial" w:cs="Arial"/>
        <w:b/>
        <w:bCs/>
        <w:i/>
        <w:iCs/>
        <w:sz w:val="18"/>
        <w:szCs w:val="18"/>
      </w:rPr>
      <w:t>Pec</w:t>
    </w:r>
    <w:proofErr w:type="spellEnd"/>
    <w:r w:rsidRPr="00D9454D">
      <w:rPr>
        <w:rFonts w:ascii="Arial" w:hAnsi="Arial" w:cs="Arial"/>
        <w:b/>
        <w:bCs/>
        <w:i/>
        <w:iCs/>
        <w:sz w:val="18"/>
        <w:szCs w:val="18"/>
      </w:rPr>
      <w:t>:</w:t>
    </w:r>
    <w:r w:rsidRPr="00D9454D">
      <w:rPr>
        <w:rFonts w:ascii="Arial" w:hAnsi="Arial" w:cs="Arial"/>
        <w:sz w:val="18"/>
        <w:szCs w:val="18"/>
      </w:rPr>
      <w:t xml:space="preserve"> pc</w:t>
    </w:r>
    <w:r>
      <w:rPr>
        <w:rFonts w:ascii="Arial" w:hAnsi="Arial" w:cs="Arial"/>
        <w:sz w:val="18"/>
        <w:szCs w:val="18"/>
      </w:rPr>
      <w:t>pm010008</w:t>
    </w:r>
    <w:r w:rsidRPr="00D9454D">
      <w:rPr>
        <w:rFonts w:ascii="Arial" w:hAnsi="Arial" w:cs="Arial"/>
        <w:sz w:val="18"/>
        <w:szCs w:val="18"/>
      </w:rPr>
      <w:t>@pec.istruzione.it</w:t>
    </w:r>
  </w:p>
  <w:p w14:paraId="3264B123" w14:textId="77777777" w:rsidR="006F308F" w:rsidRPr="00F652F0" w:rsidRDefault="006F308F" w:rsidP="006F308F">
    <w:pPr>
      <w:pStyle w:val="Paragrafobase"/>
      <w:jc w:val="center"/>
      <w:rPr>
        <w:rFonts w:ascii="Arial" w:hAnsi="Arial" w:cs="Arial"/>
        <w:color w:val="0563C1" w:themeColor="hyperlink"/>
        <w:sz w:val="18"/>
        <w:szCs w:val="18"/>
        <w:u w:val="single"/>
      </w:rPr>
    </w:pPr>
    <w:r w:rsidRPr="00D9454D">
      <w:rPr>
        <w:rFonts w:ascii="Arial" w:hAnsi="Arial" w:cs="Arial"/>
        <w:b/>
        <w:bCs/>
        <w:i/>
        <w:iCs/>
        <w:sz w:val="18"/>
        <w:szCs w:val="18"/>
      </w:rPr>
      <w:t>Sito internet:</w:t>
    </w:r>
    <w:r w:rsidRPr="00D9454D">
      <w:rPr>
        <w:rFonts w:ascii="Arial" w:hAnsi="Arial" w:cs="Arial"/>
        <w:sz w:val="18"/>
        <w:szCs w:val="18"/>
      </w:rPr>
      <w:t xml:space="preserve"> </w:t>
    </w:r>
    <w:hyperlink r:id="rId3" w:history="1">
      <w:r w:rsidRPr="00D65B96">
        <w:rPr>
          <w:rStyle w:val="Collegamentoipertestuale"/>
          <w:rFonts w:ascii="Arial" w:hAnsi="Arial" w:cs="Arial"/>
          <w:sz w:val="18"/>
          <w:szCs w:val="18"/>
        </w:rPr>
        <w:t>www.liceicolombini.edu.it</w:t>
      </w:r>
    </w:hyperlink>
  </w:p>
  <w:p w14:paraId="694F1798" w14:textId="77777777" w:rsidR="002D1B95" w:rsidRDefault="002D1B95" w:rsidP="006A7C9B">
    <w:pPr>
      <w:pStyle w:val="Intestazione"/>
      <w:jc w:val="center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2EF4" w14:textId="77777777" w:rsidR="006F308F" w:rsidRDefault="006F30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90267">
    <w:abstractNumId w:val="4"/>
  </w:num>
  <w:num w:numId="2" w16cid:durableId="1871139183">
    <w:abstractNumId w:val="5"/>
  </w:num>
  <w:num w:numId="3" w16cid:durableId="1255168284">
    <w:abstractNumId w:val="6"/>
  </w:num>
  <w:num w:numId="4" w16cid:durableId="348803082">
    <w:abstractNumId w:val="0"/>
  </w:num>
  <w:num w:numId="5" w16cid:durableId="953559559">
    <w:abstractNumId w:val="1"/>
  </w:num>
  <w:num w:numId="6" w16cid:durableId="277376613">
    <w:abstractNumId w:val="3"/>
  </w:num>
  <w:num w:numId="7" w16cid:durableId="1212962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7254"/>
    <w:rsid w:val="00030171"/>
    <w:rsid w:val="00081550"/>
    <w:rsid w:val="000B7DEE"/>
    <w:rsid w:val="000D2332"/>
    <w:rsid w:val="000D2FDC"/>
    <w:rsid w:val="000F41C0"/>
    <w:rsid w:val="00125F73"/>
    <w:rsid w:val="00152A7C"/>
    <w:rsid w:val="001564F9"/>
    <w:rsid w:val="00175E09"/>
    <w:rsid w:val="00187895"/>
    <w:rsid w:val="001F52FC"/>
    <w:rsid w:val="0020343A"/>
    <w:rsid w:val="00215C98"/>
    <w:rsid w:val="0022292A"/>
    <w:rsid w:val="002240D8"/>
    <w:rsid w:val="00225347"/>
    <w:rsid w:val="00247267"/>
    <w:rsid w:val="00264DC7"/>
    <w:rsid w:val="00276F83"/>
    <w:rsid w:val="00286D77"/>
    <w:rsid w:val="00293555"/>
    <w:rsid w:val="0029570F"/>
    <w:rsid w:val="002B54B0"/>
    <w:rsid w:val="002C03E2"/>
    <w:rsid w:val="002C3D7C"/>
    <w:rsid w:val="002C5392"/>
    <w:rsid w:val="002C67A8"/>
    <w:rsid w:val="002D1B95"/>
    <w:rsid w:val="002D2B3C"/>
    <w:rsid w:val="002F078A"/>
    <w:rsid w:val="00302793"/>
    <w:rsid w:val="00330FD7"/>
    <w:rsid w:val="0034554B"/>
    <w:rsid w:val="003467A9"/>
    <w:rsid w:val="0036773B"/>
    <w:rsid w:val="00374538"/>
    <w:rsid w:val="003804B5"/>
    <w:rsid w:val="003B5FE1"/>
    <w:rsid w:val="003C790D"/>
    <w:rsid w:val="003D1145"/>
    <w:rsid w:val="003D2F71"/>
    <w:rsid w:val="003E1F9A"/>
    <w:rsid w:val="00403AB2"/>
    <w:rsid w:val="00416EC8"/>
    <w:rsid w:val="004233F3"/>
    <w:rsid w:val="00434B2A"/>
    <w:rsid w:val="00460A9B"/>
    <w:rsid w:val="004852D2"/>
    <w:rsid w:val="0049018F"/>
    <w:rsid w:val="00493E6A"/>
    <w:rsid w:val="004C0741"/>
    <w:rsid w:val="004E4FAC"/>
    <w:rsid w:val="004E53F6"/>
    <w:rsid w:val="00502A15"/>
    <w:rsid w:val="00536263"/>
    <w:rsid w:val="00541195"/>
    <w:rsid w:val="00563694"/>
    <w:rsid w:val="00570070"/>
    <w:rsid w:val="0059712D"/>
    <w:rsid w:val="005A0180"/>
    <w:rsid w:val="005A0C04"/>
    <w:rsid w:val="005B6547"/>
    <w:rsid w:val="005C0581"/>
    <w:rsid w:val="005D33DD"/>
    <w:rsid w:val="0060166B"/>
    <w:rsid w:val="006357BA"/>
    <w:rsid w:val="0066074E"/>
    <w:rsid w:val="006A7C9B"/>
    <w:rsid w:val="006E4B85"/>
    <w:rsid w:val="006E5FE9"/>
    <w:rsid w:val="006F308F"/>
    <w:rsid w:val="006F3C59"/>
    <w:rsid w:val="0076492B"/>
    <w:rsid w:val="00774786"/>
    <w:rsid w:val="00780AC9"/>
    <w:rsid w:val="007A19E8"/>
    <w:rsid w:val="007A1D5A"/>
    <w:rsid w:val="007C0FB9"/>
    <w:rsid w:val="007D4356"/>
    <w:rsid w:val="008257DF"/>
    <w:rsid w:val="0084457C"/>
    <w:rsid w:val="00852795"/>
    <w:rsid w:val="008856B2"/>
    <w:rsid w:val="008965BB"/>
    <w:rsid w:val="008A70F7"/>
    <w:rsid w:val="008C288C"/>
    <w:rsid w:val="008D3E8C"/>
    <w:rsid w:val="008D5AE5"/>
    <w:rsid w:val="008F3DDF"/>
    <w:rsid w:val="0090246E"/>
    <w:rsid w:val="0090315F"/>
    <w:rsid w:val="00904F4D"/>
    <w:rsid w:val="009222A4"/>
    <w:rsid w:val="00923FA9"/>
    <w:rsid w:val="00932C82"/>
    <w:rsid w:val="00985816"/>
    <w:rsid w:val="009A77DF"/>
    <w:rsid w:val="009C075F"/>
    <w:rsid w:val="009C5FA8"/>
    <w:rsid w:val="009C6119"/>
    <w:rsid w:val="009C6E16"/>
    <w:rsid w:val="009D5122"/>
    <w:rsid w:val="009E4BE2"/>
    <w:rsid w:val="00A209F9"/>
    <w:rsid w:val="00A26601"/>
    <w:rsid w:val="00A4054D"/>
    <w:rsid w:val="00A44BF4"/>
    <w:rsid w:val="00A4544A"/>
    <w:rsid w:val="00A56DCE"/>
    <w:rsid w:val="00A57665"/>
    <w:rsid w:val="00A663A9"/>
    <w:rsid w:val="00A93FC9"/>
    <w:rsid w:val="00AA0553"/>
    <w:rsid w:val="00AA1794"/>
    <w:rsid w:val="00AD5172"/>
    <w:rsid w:val="00B03DF7"/>
    <w:rsid w:val="00B20FC9"/>
    <w:rsid w:val="00B360B1"/>
    <w:rsid w:val="00B5631A"/>
    <w:rsid w:val="00B66223"/>
    <w:rsid w:val="00B90711"/>
    <w:rsid w:val="00BA142F"/>
    <w:rsid w:val="00BA3D03"/>
    <w:rsid w:val="00BE37BA"/>
    <w:rsid w:val="00C54415"/>
    <w:rsid w:val="00C63EB3"/>
    <w:rsid w:val="00C720EA"/>
    <w:rsid w:val="00C855FF"/>
    <w:rsid w:val="00C86ACE"/>
    <w:rsid w:val="00C87623"/>
    <w:rsid w:val="00C9329F"/>
    <w:rsid w:val="00CA28EA"/>
    <w:rsid w:val="00CC21B1"/>
    <w:rsid w:val="00CD44A0"/>
    <w:rsid w:val="00CE4F0B"/>
    <w:rsid w:val="00CF01CD"/>
    <w:rsid w:val="00D00BC0"/>
    <w:rsid w:val="00D1568B"/>
    <w:rsid w:val="00D23FA8"/>
    <w:rsid w:val="00D37364"/>
    <w:rsid w:val="00D5213D"/>
    <w:rsid w:val="00D56797"/>
    <w:rsid w:val="00D56A62"/>
    <w:rsid w:val="00D56CB3"/>
    <w:rsid w:val="00D6698C"/>
    <w:rsid w:val="00D7260E"/>
    <w:rsid w:val="00DA1148"/>
    <w:rsid w:val="00DA7AC6"/>
    <w:rsid w:val="00DB28A8"/>
    <w:rsid w:val="00DE0341"/>
    <w:rsid w:val="00DE750C"/>
    <w:rsid w:val="00E009D6"/>
    <w:rsid w:val="00E04075"/>
    <w:rsid w:val="00E040FC"/>
    <w:rsid w:val="00E05104"/>
    <w:rsid w:val="00E17C45"/>
    <w:rsid w:val="00E34A90"/>
    <w:rsid w:val="00E45581"/>
    <w:rsid w:val="00E60F7C"/>
    <w:rsid w:val="00E6728B"/>
    <w:rsid w:val="00E82BB9"/>
    <w:rsid w:val="00E96D2C"/>
    <w:rsid w:val="00ED2BE5"/>
    <w:rsid w:val="00EE029E"/>
    <w:rsid w:val="00F01E0B"/>
    <w:rsid w:val="00F05D75"/>
    <w:rsid w:val="00F119EB"/>
    <w:rsid w:val="00F17900"/>
    <w:rsid w:val="00F23C67"/>
    <w:rsid w:val="00F34BDF"/>
    <w:rsid w:val="00F428BD"/>
    <w:rsid w:val="00F512F3"/>
    <w:rsid w:val="00F679E9"/>
    <w:rsid w:val="00F733E1"/>
    <w:rsid w:val="00F7349B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4B8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F308F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F30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308F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base">
    <w:name w:val="[Paragrafo base]"/>
    <w:basedOn w:val="Normale"/>
    <w:uiPriority w:val="99"/>
    <w:rsid w:val="006F308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icolombini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EDC8-76DF-47BD-A49B-CC573E9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2702</Words>
  <Characters>15402</Characters>
  <Application>Microsoft Office Word</Application>
  <DocSecurity>0</DocSecurity>
  <Lines>128</Lines>
  <Paragraphs>36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Carta</dc:creator>
  <cp:keywords/>
  <dc:description/>
  <cp:lastModifiedBy>Vilma Galli</cp:lastModifiedBy>
  <cp:revision>3</cp:revision>
  <dcterms:created xsi:type="dcterms:W3CDTF">2023-10-30T16:04:00Z</dcterms:created>
  <dcterms:modified xsi:type="dcterms:W3CDTF">2023-10-30T16:05:00Z</dcterms:modified>
</cp:coreProperties>
</file>